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FF7392" w:rsidRDefault="006B1619" w:rsidP="00C602A9">
      <w:pPr>
        <w:ind w:lef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textWrapping" w:clear="all"/>
      </w:r>
    </w:p>
    <w:p w:rsidR="00C602A9" w:rsidRPr="00555025" w:rsidRDefault="00C602A9" w:rsidP="00C602A9">
      <w:pPr>
        <w:ind w:left="-57"/>
        <w:jc w:val="both"/>
        <w:rPr>
          <w:rFonts w:ascii="Arial" w:hAnsi="Arial" w:cs="Arial"/>
          <w:bCs/>
          <w:color w:val="000000" w:themeColor="text1"/>
          <w:sz w:val="36"/>
          <w:szCs w:val="36"/>
        </w:rPr>
      </w:pPr>
      <w:proofErr w:type="spellStart"/>
      <w:proofErr w:type="gramStart"/>
      <w:r w:rsidRPr="00555025">
        <w:rPr>
          <w:rFonts w:ascii="Arial" w:hAnsi="Arial" w:cs="Arial"/>
          <w:iCs/>
          <w:sz w:val="36"/>
          <w:szCs w:val="36"/>
        </w:rPr>
        <w:t>Poštovani</w:t>
      </w:r>
      <w:proofErr w:type="spellEnd"/>
      <w:r w:rsidRPr="00555025">
        <w:rPr>
          <w:rFonts w:ascii="Arial" w:hAnsi="Arial" w:cs="Arial"/>
          <w:iCs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z w:val="36"/>
          <w:szCs w:val="36"/>
        </w:rPr>
        <w:t>pacijenti</w:t>
      </w:r>
      <w:proofErr w:type="spellEnd"/>
      <w:proofErr w:type="gramEnd"/>
      <w:r w:rsidRPr="00555025">
        <w:rPr>
          <w:rFonts w:ascii="Arial" w:hAnsi="Arial" w:cs="Arial"/>
          <w:iCs/>
          <w:sz w:val="36"/>
          <w:szCs w:val="36"/>
        </w:rPr>
        <w:t>,</w:t>
      </w:r>
    </w:p>
    <w:p w:rsidR="00C602A9" w:rsidRPr="00555025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iCs/>
          <w:spacing w:val="-20"/>
          <w:sz w:val="36"/>
          <w:szCs w:val="36"/>
        </w:rPr>
      </w:pPr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Ova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brošura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sadrži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kratke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naputke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o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načinima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pripreme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za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laboratorijske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pretrage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u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Medicinsko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biokemijskom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laboratoriju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Opće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bolnice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Zabok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i bolnice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hrvatskih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veterana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>.</w:t>
      </w:r>
    </w:p>
    <w:p w:rsidR="00C602A9" w:rsidRPr="00555025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iCs/>
          <w:spacing w:val="-20"/>
          <w:sz w:val="36"/>
          <w:szCs w:val="36"/>
        </w:rPr>
      </w:pP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Pročitajte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s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pozornošću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ove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naputke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kako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bi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Vaša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pretraga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bila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obavljena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u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najkraćem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mogućem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vremenu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, a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njeni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rezultati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bili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što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točniji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s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ciljem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brze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dijagnostike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i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uspješne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terapije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. </w:t>
      </w:r>
    </w:p>
    <w:p w:rsidR="00C602A9" w:rsidRPr="00555025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iCs/>
          <w:spacing w:val="-20"/>
          <w:sz w:val="36"/>
          <w:szCs w:val="36"/>
        </w:rPr>
      </w:pP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Prijem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redovnih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</w:t>
      </w:r>
      <w:proofErr w:type="spellStart"/>
      <w:proofErr w:type="gramStart"/>
      <w:r w:rsidRPr="00555025">
        <w:rPr>
          <w:rFonts w:ascii="Arial" w:hAnsi="Arial" w:cs="Arial"/>
          <w:iCs/>
          <w:spacing w:val="-20"/>
          <w:sz w:val="36"/>
          <w:szCs w:val="36"/>
        </w:rPr>
        <w:t>pacijenata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:</w:t>
      </w:r>
      <w:proofErr w:type="gram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od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7</w:t>
      </w:r>
      <w:r w:rsidRPr="00555025">
        <w:rPr>
          <w:rFonts w:ascii="Arial" w:hAnsi="Arial" w:cs="Arial"/>
          <w:iCs/>
          <w:spacing w:val="-20"/>
          <w:sz w:val="36"/>
          <w:szCs w:val="36"/>
          <w:vertAlign w:val="superscript"/>
        </w:rPr>
        <w:t>05</w:t>
      </w:r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do 9 h,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po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potrebi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do 10 h.</w:t>
      </w:r>
    </w:p>
    <w:p w:rsidR="00C602A9" w:rsidRPr="00555025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iCs/>
          <w:spacing w:val="-20"/>
          <w:sz w:val="36"/>
          <w:szCs w:val="36"/>
        </w:rPr>
      </w:pP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Prednost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imaju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: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hitni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pacijenti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,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veterani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Domovinskog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rata,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invalidi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,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djeca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i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trudnice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te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pacijenti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s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testom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o-GTT  i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profilom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GUK-a.</w:t>
      </w:r>
    </w:p>
    <w:p w:rsidR="00C602A9" w:rsidRPr="00555025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iCs/>
          <w:spacing w:val="-20"/>
          <w:sz w:val="36"/>
          <w:szCs w:val="36"/>
        </w:rPr>
      </w:pPr>
      <w:proofErr w:type="spellStart"/>
      <w:proofErr w:type="gramStart"/>
      <w:r w:rsidRPr="00555025">
        <w:rPr>
          <w:rFonts w:ascii="Arial" w:hAnsi="Arial" w:cs="Arial"/>
          <w:iCs/>
          <w:spacing w:val="-20"/>
          <w:sz w:val="36"/>
          <w:szCs w:val="36"/>
        </w:rPr>
        <w:t>Hitni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nalazi</w:t>
      </w:r>
      <w:proofErr w:type="spellEnd"/>
      <w:proofErr w:type="gram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gotovi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su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unutar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jednog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sata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>.</w:t>
      </w:r>
    </w:p>
    <w:p w:rsidR="00C602A9" w:rsidRPr="00555025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iCs/>
          <w:spacing w:val="-20"/>
          <w:sz w:val="36"/>
          <w:szCs w:val="36"/>
        </w:rPr>
      </w:pP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Ostali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nalazi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mogu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se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podići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radnim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danom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u 7</w:t>
      </w:r>
      <w:r w:rsidRPr="00555025">
        <w:rPr>
          <w:rFonts w:ascii="Arial" w:hAnsi="Arial" w:cs="Arial"/>
          <w:iCs/>
          <w:spacing w:val="-20"/>
          <w:sz w:val="36"/>
          <w:szCs w:val="36"/>
          <w:vertAlign w:val="superscript"/>
        </w:rPr>
        <w:t>30</w:t>
      </w:r>
      <w:r w:rsidRPr="00555025">
        <w:rPr>
          <w:rFonts w:ascii="Arial" w:hAnsi="Arial" w:cs="Arial"/>
          <w:iCs/>
          <w:spacing w:val="-20"/>
          <w:sz w:val="36"/>
          <w:szCs w:val="36"/>
        </w:rPr>
        <w:t>, 8, 8</w:t>
      </w:r>
      <w:r w:rsidRPr="00555025">
        <w:rPr>
          <w:rFonts w:ascii="Arial" w:hAnsi="Arial" w:cs="Arial"/>
          <w:iCs/>
          <w:spacing w:val="-20"/>
          <w:sz w:val="36"/>
          <w:szCs w:val="36"/>
          <w:vertAlign w:val="superscript"/>
        </w:rPr>
        <w:t>30</w:t>
      </w:r>
      <w:r w:rsidRPr="00555025">
        <w:rPr>
          <w:rFonts w:ascii="Arial" w:hAnsi="Arial" w:cs="Arial"/>
          <w:iCs/>
          <w:spacing w:val="-20"/>
          <w:sz w:val="36"/>
          <w:szCs w:val="36"/>
        </w:rPr>
        <w:t>, 9, 9</w:t>
      </w:r>
      <w:r w:rsidRPr="00555025">
        <w:rPr>
          <w:rFonts w:ascii="Arial" w:hAnsi="Arial" w:cs="Arial"/>
          <w:iCs/>
          <w:spacing w:val="-20"/>
          <w:sz w:val="36"/>
          <w:szCs w:val="36"/>
          <w:vertAlign w:val="superscript"/>
        </w:rPr>
        <w:t>30</w:t>
      </w:r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i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od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10  do 15  h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šalteru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. </w:t>
      </w:r>
      <w:proofErr w:type="spellStart"/>
      <w:proofErr w:type="gramStart"/>
      <w:r w:rsidRPr="00555025">
        <w:rPr>
          <w:rFonts w:ascii="Arial" w:hAnsi="Arial" w:cs="Arial"/>
          <w:iCs/>
          <w:spacing w:val="-20"/>
          <w:sz w:val="36"/>
          <w:szCs w:val="36"/>
        </w:rPr>
        <w:t>Ako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želite</w:t>
      </w:r>
      <w:proofErr w:type="spellEnd"/>
      <w:proofErr w:type="gram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,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nalaz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šaljemo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poštom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,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mailom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ili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Vašem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liječniku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>.</w:t>
      </w:r>
    </w:p>
    <w:p w:rsidR="00C602A9" w:rsidRPr="00555025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iCs/>
          <w:spacing w:val="-20"/>
          <w:sz w:val="36"/>
          <w:szCs w:val="36"/>
        </w:rPr>
      </w:pPr>
      <w:proofErr w:type="spellStart"/>
      <w:proofErr w:type="gramStart"/>
      <w:r w:rsidRPr="00555025">
        <w:rPr>
          <w:rFonts w:ascii="Arial" w:hAnsi="Arial" w:cs="Arial"/>
          <w:iCs/>
          <w:spacing w:val="-20"/>
          <w:sz w:val="36"/>
          <w:szCs w:val="36"/>
        </w:rPr>
        <w:t>Zahvaljujemo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</w:t>
      </w:r>
      <w:proofErr w:type="spellEnd"/>
      <w:proofErr w:type="gram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razumijevanju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>!</w:t>
      </w:r>
    </w:p>
    <w:p w:rsidR="00C602A9" w:rsidRPr="00555025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iCs/>
          <w:spacing w:val="-20"/>
          <w:sz w:val="36"/>
          <w:szCs w:val="36"/>
        </w:rPr>
      </w:pPr>
      <w:proofErr w:type="spellStart"/>
      <w:proofErr w:type="gramStart"/>
      <w:r w:rsidRPr="00555025">
        <w:rPr>
          <w:rFonts w:ascii="Arial" w:hAnsi="Arial" w:cs="Arial"/>
          <w:iCs/>
          <w:spacing w:val="-20"/>
          <w:sz w:val="36"/>
          <w:szCs w:val="36"/>
        </w:rPr>
        <w:t>Slobodno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nam</w:t>
      </w:r>
      <w:proofErr w:type="spellEnd"/>
      <w:proofErr w:type="gram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se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obratite</w:t>
      </w:r>
      <w:proofErr w:type="spellEnd"/>
      <w:r w:rsidR="00AA3915">
        <w:rPr>
          <w:rFonts w:ascii="Arial" w:hAnsi="Arial" w:cs="Arial"/>
          <w:iCs/>
          <w:spacing w:val="-20"/>
          <w:sz w:val="36"/>
          <w:szCs w:val="36"/>
        </w:rPr>
        <w:t xml:space="preserve">  s  </w:t>
      </w:r>
      <w:proofErr w:type="spellStart"/>
      <w:r w:rsidR="00AA3915">
        <w:rPr>
          <w:rFonts w:ascii="Arial" w:hAnsi="Arial" w:cs="Arial"/>
          <w:iCs/>
          <w:spacing w:val="-20"/>
          <w:sz w:val="36"/>
          <w:szCs w:val="36"/>
        </w:rPr>
        <w:t>pitanjima</w:t>
      </w:r>
      <w:proofErr w:type="spellEnd"/>
      <w:r w:rsidR="00AA3915">
        <w:rPr>
          <w:rFonts w:ascii="Arial" w:hAnsi="Arial" w:cs="Arial"/>
          <w:iCs/>
          <w:spacing w:val="-20"/>
          <w:sz w:val="36"/>
          <w:szCs w:val="36"/>
        </w:rPr>
        <w:t xml:space="preserve">  i  </w:t>
      </w:r>
      <w:proofErr w:type="spellStart"/>
      <w:r w:rsidR="00AA3915">
        <w:rPr>
          <w:rFonts w:ascii="Arial" w:hAnsi="Arial" w:cs="Arial"/>
          <w:iCs/>
          <w:spacing w:val="-20"/>
          <w:sz w:val="36"/>
          <w:szCs w:val="36"/>
        </w:rPr>
        <w:t>prijedlozima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. </w:t>
      </w:r>
      <w:proofErr w:type="spellStart"/>
      <w:proofErr w:type="gramStart"/>
      <w:r w:rsidRPr="00555025">
        <w:rPr>
          <w:rFonts w:ascii="Arial" w:hAnsi="Arial" w:cs="Arial"/>
          <w:iCs/>
          <w:spacing w:val="-20"/>
          <w:sz w:val="36"/>
          <w:szCs w:val="36"/>
        </w:rPr>
        <w:t>Stručnjaci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laboratorijske</w:t>
      </w:r>
      <w:proofErr w:type="spellEnd"/>
      <w:proofErr w:type="gram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medicine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ovdje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</w:t>
      </w:r>
      <w:proofErr w:type="spellStart"/>
      <w:r w:rsidRPr="00555025">
        <w:rPr>
          <w:rFonts w:ascii="Arial" w:hAnsi="Arial" w:cs="Arial"/>
          <w:iCs/>
          <w:spacing w:val="-20"/>
          <w:sz w:val="36"/>
          <w:szCs w:val="36"/>
        </w:rPr>
        <w:t>su</w:t>
      </w:r>
      <w:proofErr w:type="spellEnd"/>
      <w:r w:rsidRPr="00555025">
        <w:rPr>
          <w:rFonts w:ascii="Arial" w:hAnsi="Arial" w:cs="Arial"/>
          <w:iCs/>
          <w:spacing w:val="-20"/>
          <w:sz w:val="36"/>
          <w:szCs w:val="36"/>
        </w:rPr>
        <w:t xml:space="preserve">  za  Vas:</w:t>
      </w:r>
    </w:p>
    <w:p w:rsidR="00C602A9" w:rsidRPr="00555025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iCs/>
          <w:spacing w:val="-20"/>
          <w:sz w:val="36"/>
          <w:szCs w:val="36"/>
        </w:rPr>
      </w:pPr>
    </w:p>
    <w:p w:rsidR="00C602A9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Pr="00C602A9" w:rsidRDefault="00C602A9" w:rsidP="00C602A9">
      <w:pPr>
        <w:ind w:left="-57"/>
        <w:jc w:val="both"/>
        <w:rPr>
          <w:rFonts w:ascii="Arial" w:hAnsi="Arial" w:cs="Arial"/>
          <w:sz w:val="28"/>
          <w:szCs w:val="28"/>
        </w:rPr>
      </w:pPr>
      <w:proofErr w:type="spellStart"/>
      <w:r w:rsidRPr="00C602A9">
        <w:rPr>
          <w:rFonts w:ascii="Arial" w:hAnsi="Arial" w:cs="Arial"/>
          <w:sz w:val="28"/>
          <w:szCs w:val="28"/>
        </w:rPr>
        <w:t>Medicinsko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02A9">
        <w:rPr>
          <w:rFonts w:ascii="Arial" w:hAnsi="Arial" w:cs="Arial"/>
          <w:sz w:val="28"/>
          <w:szCs w:val="28"/>
        </w:rPr>
        <w:t>biokemijski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 laboratorij, </w:t>
      </w:r>
      <w:proofErr w:type="spellStart"/>
      <w:r w:rsidRPr="00C602A9">
        <w:rPr>
          <w:rFonts w:ascii="Arial" w:hAnsi="Arial" w:cs="Arial"/>
          <w:sz w:val="28"/>
          <w:szCs w:val="28"/>
        </w:rPr>
        <w:t>Opća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02A9">
        <w:rPr>
          <w:rFonts w:ascii="Arial" w:hAnsi="Arial" w:cs="Arial"/>
          <w:sz w:val="28"/>
          <w:szCs w:val="28"/>
        </w:rPr>
        <w:t>bolnica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02A9">
        <w:rPr>
          <w:rFonts w:ascii="Arial" w:hAnsi="Arial" w:cs="Arial"/>
          <w:sz w:val="28"/>
          <w:szCs w:val="28"/>
        </w:rPr>
        <w:t>Zabok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C602A9">
        <w:rPr>
          <w:rFonts w:ascii="Arial" w:hAnsi="Arial" w:cs="Arial"/>
          <w:sz w:val="28"/>
          <w:szCs w:val="28"/>
        </w:rPr>
        <w:t>bolnica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02A9">
        <w:rPr>
          <w:rFonts w:ascii="Arial" w:hAnsi="Arial" w:cs="Arial"/>
          <w:sz w:val="28"/>
          <w:szCs w:val="28"/>
        </w:rPr>
        <w:t>hrvatskih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602A9">
        <w:rPr>
          <w:rFonts w:ascii="Arial" w:hAnsi="Arial" w:cs="Arial"/>
          <w:sz w:val="28"/>
          <w:szCs w:val="28"/>
        </w:rPr>
        <w:t>veterana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C602A9">
        <w:rPr>
          <w:rFonts w:ascii="Arial" w:hAnsi="Arial" w:cs="Arial"/>
          <w:sz w:val="28"/>
          <w:szCs w:val="28"/>
        </w:rPr>
        <w:t>Bračak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 8, 49210 </w:t>
      </w:r>
      <w:proofErr w:type="spellStart"/>
      <w:r w:rsidRPr="00C602A9">
        <w:rPr>
          <w:rFonts w:ascii="Arial" w:hAnsi="Arial" w:cs="Arial"/>
          <w:sz w:val="28"/>
          <w:szCs w:val="28"/>
        </w:rPr>
        <w:t>Zabok</w:t>
      </w:r>
      <w:proofErr w:type="spellEnd"/>
      <w:r w:rsidRPr="00C602A9">
        <w:rPr>
          <w:rFonts w:ascii="Arial" w:hAnsi="Arial" w:cs="Arial"/>
          <w:sz w:val="28"/>
          <w:szCs w:val="28"/>
        </w:rPr>
        <w:t xml:space="preserve"> </w:t>
      </w:r>
    </w:p>
    <w:p w:rsidR="00C602A9" w:rsidRPr="00C602A9" w:rsidRDefault="00C602A9" w:rsidP="00C602A9">
      <w:pPr>
        <w:ind w:left="-57"/>
        <w:jc w:val="both"/>
        <w:rPr>
          <w:rFonts w:ascii="Arial" w:hAnsi="Arial" w:cs="Arial"/>
          <w:sz w:val="28"/>
          <w:szCs w:val="28"/>
        </w:rPr>
      </w:pPr>
      <w:r w:rsidRPr="00C602A9">
        <w:rPr>
          <w:rFonts w:ascii="Arial" w:hAnsi="Arial" w:cs="Arial"/>
          <w:sz w:val="28"/>
          <w:szCs w:val="28"/>
        </w:rPr>
        <w:t xml:space="preserve">Tel. 049/204-165 - </w:t>
      </w:r>
      <w:proofErr w:type="spellStart"/>
      <w:r w:rsidRPr="00C602A9">
        <w:rPr>
          <w:rFonts w:ascii="Arial" w:hAnsi="Arial" w:cs="Arial"/>
          <w:sz w:val="28"/>
          <w:szCs w:val="28"/>
        </w:rPr>
        <w:t>šalter</w:t>
      </w:r>
      <w:proofErr w:type="spellEnd"/>
      <w:r w:rsidRPr="00C602A9">
        <w:rPr>
          <w:rFonts w:ascii="Arial" w:hAnsi="Arial" w:cs="Arial"/>
          <w:sz w:val="28"/>
          <w:szCs w:val="28"/>
        </w:rPr>
        <w:t>;</w:t>
      </w:r>
    </w:p>
    <w:p w:rsidR="00C602A9" w:rsidRPr="00C602A9" w:rsidRDefault="00C602A9" w:rsidP="00C602A9">
      <w:pPr>
        <w:ind w:left="-57"/>
        <w:jc w:val="both"/>
        <w:rPr>
          <w:rFonts w:ascii="Arial" w:hAnsi="Arial" w:cs="Arial"/>
          <w:sz w:val="28"/>
          <w:szCs w:val="28"/>
        </w:rPr>
      </w:pPr>
      <w:r w:rsidRPr="00C602A9">
        <w:rPr>
          <w:rFonts w:ascii="Arial" w:hAnsi="Arial" w:cs="Arial"/>
          <w:sz w:val="28"/>
          <w:szCs w:val="28"/>
        </w:rPr>
        <w:t xml:space="preserve">       049/204-16</w:t>
      </w:r>
      <w:r w:rsidR="00E1196C">
        <w:rPr>
          <w:rFonts w:ascii="Arial" w:hAnsi="Arial" w:cs="Arial"/>
          <w:sz w:val="28"/>
          <w:szCs w:val="28"/>
        </w:rPr>
        <w:t>6</w:t>
      </w:r>
      <w:r w:rsidRPr="00C602A9">
        <w:rPr>
          <w:rFonts w:ascii="Arial" w:hAnsi="Arial" w:cs="Arial"/>
          <w:sz w:val="28"/>
          <w:szCs w:val="28"/>
        </w:rPr>
        <w:t xml:space="preserve"> - laborat</w:t>
      </w:r>
      <w:r>
        <w:rPr>
          <w:rFonts w:ascii="Arial" w:hAnsi="Arial" w:cs="Arial"/>
          <w:sz w:val="28"/>
          <w:szCs w:val="28"/>
        </w:rPr>
        <w:t xml:space="preserve">orij </w:t>
      </w:r>
    </w:p>
    <w:p w:rsidR="00C602A9" w:rsidRPr="00C602A9" w:rsidRDefault="00C602A9" w:rsidP="00C602A9">
      <w:pPr>
        <w:ind w:left="-57"/>
        <w:jc w:val="both"/>
        <w:rPr>
          <w:rFonts w:ascii="Arial" w:hAnsi="Arial" w:cs="Arial"/>
          <w:sz w:val="28"/>
          <w:szCs w:val="28"/>
        </w:rPr>
      </w:pPr>
      <w:r w:rsidRPr="00C602A9">
        <w:rPr>
          <w:rFonts w:ascii="Arial" w:hAnsi="Arial" w:cs="Arial"/>
          <w:sz w:val="28"/>
          <w:szCs w:val="28"/>
        </w:rPr>
        <w:t xml:space="preserve">       049/204-161 - voditelj Odjela </w:t>
      </w:r>
    </w:p>
    <w:p w:rsidR="008A64C1" w:rsidRDefault="000220EF" w:rsidP="008A64C1">
      <w:pPr>
        <w:rPr>
          <w:rFonts w:ascii="Myriad Pro" w:hAnsi="Myriad Pro" w:cs="Myriad Pro"/>
          <w:b/>
          <w:bCs/>
          <w:caps/>
          <w:sz w:val="28"/>
          <w:szCs w:val="28"/>
        </w:rPr>
      </w:pPr>
      <w:hyperlink r:id="rId8" w:history="1">
        <w:r w:rsidR="00C602A9" w:rsidRPr="00C602A9">
          <w:rPr>
            <w:rStyle w:val="Hiperveza"/>
            <w:rFonts w:ascii="Arial" w:hAnsi="Arial" w:cs="Arial"/>
            <w:sz w:val="28"/>
            <w:szCs w:val="28"/>
          </w:rPr>
          <w:t>laboratorij.voditelj@bolnica-zabok.hr</w:t>
        </w:r>
      </w:hyperlink>
      <w:r w:rsidR="00C602A9" w:rsidRPr="00C602A9">
        <w:rPr>
          <w:rFonts w:ascii="Myriad Pro" w:hAnsi="Myriad Pro" w:cs="Myriad Pro"/>
          <w:b/>
          <w:bCs/>
          <w:caps/>
          <w:sz w:val="28"/>
          <w:szCs w:val="28"/>
        </w:rPr>
        <w:t xml:space="preserve"> </w:t>
      </w:r>
    </w:p>
    <w:p w:rsidR="008A64C1" w:rsidRPr="008A64C1" w:rsidRDefault="000220EF" w:rsidP="008A64C1">
      <w:pPr>
        <w:rPr>
          <w:rFonts w:ascii="Arial" w:hAnsi="Arial" w:cs="Arial"/>
          <w:sz w:val="28"/>
          <w:szCs w:val="28"/>
        </w:rPr>
      </w:pPr>
      <w:hyperlink r:id="rId9" w:history="1">
        <w:r w:rsidR="008A64C1" w:rsidRPr="008A64C1">
          <w:rPr>
            <w:rStyle w:val="Hiperveza"/>
            <w:rFonts w:ascii="Arial" w:hAnsi="Arial" w:cs="Arial"/>
            <w:sz w:val="28"/>
            <w:szCs w:val="28"/>
          </w:rPr>
          <w:t>narucivanje.laboratorij@bolnica-zabok.hr</w:t>
        </w:r>
      </w:hyperlink>
    </w:p>
    <w:p w:rsidR="00C602A9" w:rsidRDefault="00C602A9" w:rsidP="00C602A9">
      <w:pPr>
        <w:ind w:left="-57"/>
        <w:jc w:val="center"/>
        <w:rPr>
          <w:rFonts w:ascii="Myriad Pro" w:hAnsi="Myriad Pro" w:cs="Myriad Pro"/>
          <w:b/>
          <w:bCs/>
          <w:caps/>
          <w:sz w:val="32"/>
          <w:szCs w:val="32"/>
        </w:rPr>
      </w:pPr>
      <w:r w:rsidRPr="00C602A9">
        <w:rPr>
          <w:rFonts w:ascii="Myriad Pro" w:hAnsi="Myriad Pro" w:cs="Myriad Pro"/>
          <w:b/>
          <w:bCs/>
          <w:caps/>
          <w:noProof/>
          <w:sz w:val="32"/>
          <w:szCs w:val="32"/>
          <w:lang w:val="hr-HR"/>
        </w:rPr>
        <w:drawing>
          <wp:inline distT="0" distB="0" distL="0" distR="0">
            <wp:extent cx="1819582" cy="1532142"/>
            <wp:effectExtent l="19050" t="0" r="9218" b="0"/>
            <wp:docPr id="8" name="Picture 1" descr="http://us.123rf.com/400wm/400/400/chudtsankov/chudtsankov1202/chudtsankov120200053/12352804-happy-red-blood-drop-cartoon-charac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00wm/400/400/chudtsankov/chudtsankov1202/chudtsankov120200053/12352804-happy-red-blood-drop-cartoon-characte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85" cy="1541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A9" w:rsidRPr="00DB4231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b/>
          <w:bCs/>
          <w:caps/>
          <w:sz w:val="32"/>
          <w:szCs w:val="32"/>
        </w:rPr>
      </w:pPr>
      <w:r w:rsidRPr="00DB4231">
        <w:rPr>
          <w:rFonts w:ascii="Arial" w:hAnsi="Arial" w:cs="Arial"/>
          <w:b/>
          <w:bCs/>
          <w:caps/>
          <w:sz w:val="32"/>
          <w:szCs w:val="32"/>
        </w:rPr>
        <w:lastRenderedPageBreak/>
        <w:t>Opće upute za pripremu prije uzimanja uzorka krvi</w:t>
      </w:r>
    </w:p>
    <w:p w:rsidR="00C602A9" w:rsidRPr="00DB4231" w:rsidRDefault="00C602A9" w:rsidP="00C602A9">
      <w:pPr>
        <w:pStyle w:val="BasicParagraph"/>
        <w:spacing w:line="240" w:lineRule="auto"/>
        <w:ind w:left="-57" w:hanging="360"/>
        <w:jc w:val="both"/>
        <w:rPr>
          <w:rFonts w:ascii="Arial" w:hAnsi="Arial" w:cs="Arial"/>
          <w:b/>
          <w:bCs/>
          <w:sz w:val="32"/>
          <w:szCs w:val="32"/>
          <w:lang w:val="hr-HR"/>
        </w:rPr>
      </w:pPr>
    </w:p>
    <w:p w:rsidR="00C602A9" w:rsidRPr="00DB4231" w:rsidRDefault="00C602A9" w:rsidP="00555025">
      <w:pPr>
        <w:pStyle w:val="BasicParagraph"/>
        <w:numPr>
          <w:ilvl w:val="0"/>
          <w:numId w:val="5"/>
        </w:numPr>
        <w:spacing w:line="240" w:lineRule="auto"/>
        <w:ind w:left="-57"/>
        <w:jc w:val="both"/>
        <w:rPr>
          <w:rFonts w:ascii="Arial" w:hAnsi="Arial" w:cs="Arial"/>
          <w:sz w:val="32"/>
          <w:szCs w:val="32"/>
          <w:lang w:val="hr-HR"/>
        </w:rPr>
      </w:pPr>
      <w:r w:rsidRPr="00DB4231">
        <w:rPr>
          <w:rFonts w:ascii="Arial" w:hAnsi="Arial" w:cs="Arial"/>
          <w:b/>
          <w:bCs/>
          <w:sz w:val="32"/>
          <w:szCs w:val="32"/>
          <w:lang w:val="hr-HR"/>
        </w:rPr>
        <w:t>48</w:t>
      </w:r>
      <w:r w:rsidRPr="00DB4231">
        <w:rPr>
          <w:rFonts w:ascii="Arial" w:hAnsi="Arial" w:cs="Arial"/>
          <w:sz w:val="32"/>
          <w:szCs w:val="32"/>
          <w:lang w:val="hr-HR"/>
        </w:rPr>
        <w:t xml:space="preserve"> sati prije uzimanja uzorka potrebno je izbjegavati sve lijekove (osim onih koje je liječnik odredio kao obavezne), jači tjelesni napor  i uzimanje alkohola</w:t>
      </w:r>
    </w:p>
    <w:p w:rsidR="00C602A9" w:rsidRPr="00DB4231" w:rsidRDefault="00C602A9" w:rsidP="00555025">
      <w:pPr>
        <w:pStyle w:val="BasicParagraph"/>
        <w:numPr>
          <w:ilvl w:val="0"/>
          <w:numId w:val="5"/>
        </w:numPr>
        <w:spacing w:line="240" w:lineRule="auto"/>
        <w:ind w:left="-57"/>
        <w:jc w:val="both"/>
        <w:rPr>
          <w:rFonts w:ascii="Arial" w:hAnsi="Arial" w:cs="Arial"/>
          <w:sz w:val="32"/>
          <w:szCs w:val="32"/>
          <w:lang w:val="hr-HR"/>
        </w:rPr>
      </w:pPr>
      <w:r w:rsidRPr="00DB4231">
        <w:rPr>
          <w:rFonts w:ascii="Arial" w:hAnsi="Arial" w:cs="Arial"/>
          <w:sz w:val="32"/>
          <w:szCs w:val="32"/>
          <w:lang w:val="hr-HR"/>
        </w:rPr>
        <w:t xml:space="preserve">prije vađenja krvi valja biti </w:t>
      </w:r>
      <w:r w:rsidRPr="00DB4231">
        <w:rPr>
          <w:rFonts w:ascii="Arial" w:hAnsi="Arial" w:cs="Arial"/>
          <w:b/>
          <w:bCs/>
          <w:sz w:val="32"/>
          <w:szCs w:val="32"/>
          <w:lang w:val="hr-HR"/>
        </w:rPr>
        <w:t>12</w:t>
      </w:r>
      <w:r w:rsidRPr="00DB4231">
        <w:rPr>
          <w:rFonts w:ascii="Arial" w:hAnsi="Arial" w:cs="Arial"/>
          <w:sz w:val="32"/>
          <w:szCs w:val="32"/>
          <w:lang w:val="hr-HR"/>
        </w:rPr>
        <w:t xml:space="preserve"> sati natašte</w:t>
      </w:r>
    </w:p>
    <w:p w:rsidR="00C602A9" w:rsidRPr="00DB4231" w:rsidRDefault="00C602A9" w:rsidP="00555025">
      <w:pPr>
        <w:pStyle w:val="BasicParagraph"/>
        <w:numPr>
          <w:ilvl w:val="0"/>
          <w:numId w:val="5"/>
        </w:numPr>
        <w:spacing w:line="240" w:lineRule="auto"/>
        <w:ind w:left="-57"/>
        <w:jc w:val="both"/>
        <w:rPr>
          <w:rFonts w:ascii="Arial" w:hAnsi="Arial" w:cs="Arial"/>
          <w:sz w:val="32"/>
          <w:szCs w:val="32"/>
          <w:lang w:val="hr-HR"/>
        </w:rPr>
      </w:pPr>
      <w:r w:rsidRPr="00DB4231">
        <w:rPr>
          <w:rFonts w:ascii="Arial" w:hAnsi="Arial" w:cs="Arial"/>
          <w:sz w:val="32"/>
          <w:szCs w:val="32"/>
          <w:lang w:val="hr-HR"/>
        </w:rPr>
        <w:t xml:space="preserve">zadnji obrok smije biti lagana večera, </w:t>
      </w:r>
      <w:r w:rsidRPr="00DB4231">
        <w:rPr>
          <w:rFonts w:ascii="Arial" w:hAnsi="Arial" w:cs="Arial"/>
          <w:b/>
          <w:bCs/>
          <w:sz w:val="32"/>
          <w:szCs w:val="32"/>
          <w:lang w:val="hr-HR"/>
        </w:rPr>
        <w:t>ne jesti iza 19</w:t>
      </w:r>
      <w:r w:rsidRPr="00DB4231">
        <w:rPr>
          <w:rFonts w:ascii="Arial" w:hAnsi="Arial" w:cs="Arial"/>
          <w:sz w:val="32"/>
          <w:szCs w:val="32"/>
          <w:lang w:val="hr-HR"/>
        </w:rPr>
        <w:t xml:space="preserve"> h</w:t>
      </w:r>
    </w:p>
    <w:p w:rsidR="00C602A9" w:rsidRPr="00DB4231" w:rsidRDefault="00C602A9" w:rsidP="00555025">
      <w:pPr>
        <w:pStyle w:val="BasicParagraph"/>
        <w:numPr>
          <w:ilvl w:val="0"/>
          <w:numId w:val="5"/>
        </w:numPr>
        <w:spacing w:line="240" w:lineRule="auto"/>
        <w:ind w:left="-57"/>
        <w:jc w:val="both"/>
        <w:rPr>
          <w:rFonts w:ascii="Arial" w:hAnsi="Arial" w:cs="Arial"/>
          <w:sz w:val="32"/>
          <w:szCs w:val="32"/>
          <w:lang w:val="hr-HR"/>
        </w:rPr>
      </w:pPr>
      <w:r w:rsidRPr="00DB4231">
        <w:rPr>
          <w:rFonts w:ascii="Arial" w:hAnsi="Arial" w:cs="Arial"/>
          <w:spacing w:val="6"/>
          <w:sz w:val="32"/>
          <w:szCs w:val="32"/>
          <w:lang w:val="hr-HR"/>
        </w:rPr>
        <w:t xml:space="preserve">nakon </w:t>
      </w:r>
      <w:r w:rsidRPr="00DB4231">
        <w:rPr>
          <w:rFonts w:ascii="Arial" w:hAnsi="Arial" w:cs="Arial"/>
          <w:b/>
          <w:bCs/>
          <w:spacing w:val="6"/>
          <w:sz w:val="32"/>
          <w:szCs w:val="32"/>
          <w:lang w:val="hr-HR"/>
        </w:rPr>
        <w:t>19</w:t>
      </w:r>
      <w:r w:rsidRPr="00DB4231">
        <w:rPr>
          <w:rFonts w:ascii="Arial" w:hAnsi="Arial" w:cs="Arial"/>
          <w:spacing w:val="6"/>
          <w:sz w:val="32"/>
          <w:szCs w:val="32"/>
          <w:lang w:val="hr-HR"/>
        </w:rPr>
        <w:t xml:space="preserve"> sati uvečer dan prije odlaska u laboratorij ne piti alkohol, kavu te pušiti</w:t>
      </w:r>
    </w:p>
    <w:p w:rsidR="00C602A9" w:rsidRPr="00DB4231" w:rsidRDefault="00C602A9" w:rsidP="00555025">
      <w:pPr>
        <w:pStyle w:val="BasicParagraph"/>
        <w:numPr>
          <w:ilvl w:val="0"/>
          <w:numId w:val="5"/>
        </w:numPr>
        <w:spacing w:line="240" w:lineRule="auto"/>
        <w:ind w:left="-57"/>
        <w:jc w:val="both"/>
        <w:rPr>
          <w:rFonts w:ascii="Arial" w:hAnsi="Arial" w:cs="Arial"/>
          <w:sz w:val="32"/>
          <w:szCs w:val="32"/>
          <w:lang w:val="hr-HR"/>
        </w:rPr>
      </w:pPr>
      <w:r w:rsidRPr="00DB4231">
        <w:rPr>
          <w:rFonts w:ascii="Arial" w:hAnsi="Arial" w:cs="Arial"/>
          <w:sz w:val="32"/>
          <w:szCs w:val="32"/>
          <w:lang w:val="hr-HR"/>
        </w:rPr>
        <w:t xml:space="preserve">vodu je dozvoljeno piti i kasnije od </w:t>
      </w:r>
      <w:r w:rsidRPr="00DB4231">
        <w:rPr>
          <w:rFonts w:ascii="Arial" w:hAnsi="Arial" w:cs="Arial"/>
          <w:b/>
          <w:bCs/>
          <w:sz w:val="32"/>
          <w:szCs w:val="32"/>
          <w:lang w:val="hr-HR"/>
        </w:rPr>
        <w:t xml:space="preserve">19 </w:t>
      </w:r>
      <w:r w:rsidRPr="00DB4231">
        <w:rPr>
          <w:rFonts w:ascii="Arial" w:hAnsi="Arial" w:cs="Arial"/>
          <w:sz w:val="32"/>
          <w:szCs w:val="32"/>
          <w:lang w:val="hr-HR"/>
        </w:rPr>
        <w:t>h</w:t>
      </w:r>
    </w:p>
    <w:p w:rsidR="00C602A9" w:rsidRPr="00DB4231" w:rsidRDefault="00C602A9" w:rsidP="00555025">
      <w:pPr>
        <w:pStyle w:val="BasicParagraph"/>
        <w:numPr>
          <w:ilvl w:val="0"/>
          <w:numId w:val="5"/>
        </w:numPr>
        <w:spacing w:line="240" w:lineRule="auto"/>
        <w:ind w:left="-57"/>
        <w:jc w:val="both"/>
        <w:rPr>
          <w:rFonts w:ascii="Arial" w:hAnsi="Arial" w:cs="Arial"/>
          <w:sz w:val="32"/>
          <w:szCs w:val="32"/>
          <w:lang w:val="hr-HR"/>
        </w:rPr>
      </w:pPr>
      <w:r w:rsidRPr="00DB4231">
        <w:rPr>
          <w:rFonts w:ascii="Arial" w:hAnsi="Arial" w:cs="Arial"/>
          <w:spacing w:val="-11"/>
          <w:sz w:val="32"/>
          <w:szCs w:val="32"/>
          <w:lang w:val="hr-HR"/>
        </w:rPr>
        <w:t xml:space="preserve">ujutro na dan vađenja krvi nije dozvoljeno konzumirati </w:t>
      </w:r>
      <w:r w:rsidRPr="00DB4231">
        <w:rPr>
          <w:rFonts w:ascii="Arial" w:hAnsi="Arial" w:cs="Arial"/>
          <w:b/>
          <w:bCs/>
          <w:spacing w:val="-11"/>
          <w:sz w:val="32"/>
          <w:szCs w:val="32"/>
          <w:lang w:val="hr-HR"/>
        </w:rPr>
        <w:t>ništa osim vode</w:t>
      </w:r>
    </w:p>
    <w:p w:rsidR="00C602A9" w:rsidRPr="00DB4231" w:rsidRDefault="00C602A9" w:rsidP="00555025">
      <w:pPr>
        <w:pStyle w:val="Odlomakpopisa"/>
        <w:numPr>
          <w:ilvl w:val="0"/>
          <w:numId w:val="5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za redovite pretrage uzorak krvi se uzima ujutro između </w:t>
      </w:r>
      <w:r w:rsidRPr="00DB4231">
        <w:rPr>
          <w:rFonts w:ascii="Arial" w:hAnsi="Arial" w:cs="Arial"/>
          <w:b/>
          <w:bCs/>
          <w:sz w:val="32"/>
          <w:szCs w:val="32"/>
        </w:rPr>
        <w:t>7</w:t>
      </w:r>
      <w:r w:rsidRPr="00DB4231">
        <w:rPr>
          <w:rFonts w:ascii="Arial" w:hAnsi="Arial" w:cs="Arial"/>
          <w:sz w:val="32"/>
          <w:szCs w:val="32"/>
        </w:rPr>
        <w:t xml:space="preserve"> i 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DB4231">
        <w:rPr>
          <w:rFonts w:ascii="Arial" w:hAnsi="Arial" w:cs="Arial"/>
          <w:sz w:val="32"/>
          <w:szCs w:val="32"/>
        </w:rPr>
        <w:t xml:space="preserve"> sati</w:t>
      </w:r>
    </w:p>
    <w:p w:rsidR="00C602A9" w:rsidRDefault="00C602A9" w:rsidP="00C602A9">
      <w:pPr>
        <w:pStyle w:val="BasicParagraph"/>
        <w:spacing w:line="240" w:lineRule="auto"/>
        <w:ind w:left="-57"/>
        <w:jc w:val="center"/>
        <w:rPr>
          <w:rFonts w:ascii="Arial" w:hAnsi="Arial" w:cs="Arial"/>
          <w:b/>
          <w:bCs/>
          <w:sz w:val="32"/>
          <w:szCs w:val="32"/>
        </w:rPr>
      </w:pPr>
    </w:p>
    <w:p w:rsidR="00C602A9" w:rsidRPr="00DB4231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Priprema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prije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određivanja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lipidnog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statusa</w:t>
      </w:r>
      <w:proofErr w:type="spellEnd"/>
    </w:p>
    <w:p w:rsidR="00C602A9" w:rsidRPr="00DB4231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b/>
          <w:bCs/>
          <w:caps/>
          <w:sz w:val="32"/>
          <w:szCs w:val="32"/>
        </w:rPr>
      </w:pPr>
    </w:p>
    <w:p w:rsidR="00C602A9" w:rsidRDefault="00C602A9" w:rsidP="00555025">
      <w:pPr>
        <w:pStyle w:val="BasicParagraph"/>
        <w:numPr>
          <w:ilvl w:val="0"/>
          <w:numId w:val="7"/>
        </w:numPr>
        <w:spacing w:line="240" w:lineRule="auto"/>
        <w:ind w:left="-57"/>
        <w:jc w:val="both"/>
        <w:rPr>
          <w:rFonts w:ascii="Arial" w:hAnsi="Arial" w:cs="Arial"/>
          <w:sz w:val="32"/>
          <w:szCs w:val="32"/>
          <w:lang w:val="hr-HR"/>
        </w:rPr>
      </w:pPr>
      <w:r w:rsidRPr="00DB4231">
        <w:rPr>
          <w:rFonts w:ascii="Arial" w:hAnsi="Arial" w:cs="Arial"/>
          <w:b/>
          <w:bCs/>
          <w:sz w:val="32"/>
          <w:szCs w:val="32"/>
          <w:lang w:val="hr-HR"/>
        </w:rPr>
        <w:t>24</w:t>
      </w:r>
      <w:r w:rsidRPr="00DB4231">
        <w:rPr>
          <w:rFonts w:ascii="Arial" w:hAnsi="Arial" w:cs="Arial"/>
          <w:sz w:val="32"/>
          <w:szCs w:val="32"/>
          <w:lang w:val="hr-HR"/>
        </w:rPr>
        <w:t xml:space="preserve"> sata prije vađenja krvi treba jesti laganu, nemasnu hranu (ne uzimati mlijeko i mliječne proizvode, pržena jaja, masno meso, bijeli kruh, masnoće, slastice)</w:t>
      </w:r>
    </w:p>
    <w:p w:rsidR="00C602A9" w:rsidRDefault="00C602A9" w:rsidP="00C602A9">
      <w:pPr>
        <w:pStyle w:val="BasicParagraph"/>
        <w:spacing w:line="240" w:lineRule="auto"/>
        <w:ind w:left="-57"/>
        <w:jc w:val="both"/>
        <w:rPr>
          <w:rFonts w:ascii="Arial" w:hAnsi="Arial" w:cs="Arial"/>
          <w:sz w:val="32"/>
          <w:szCs w:val="32"/>
          <w:lang w:val="hr-HR"/>
        </w:rPr>
      </w:pPr>
    </w:p>
    <w:p w:rsidR="00C602A9" w:rsidRDefault="00C602A9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Priprema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prije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određivanja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željeza</w:t>
      </w:r>
      <w:proofErr w:type="spellEnd"/>
    </w:p>
    <w:p w:rsidR="00C602A9" w:rsidRPr="00DB4231" w:rsidRDefault="00C602A9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</w:p>
    <w:p w:rsidR="00C602A9" w:rsidRPr="00DB4231" w:rsidRDefault="00C602A9" w:rsidP="00555025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color w:val="000000"/>
          <w:sz w:val="32"/>
          <w:szCs w:val="32"/>
        </w:rPr>
      </w:pPr>
      <w:r w:rsidRPr="00DB4231">
        <w:rPr>
          <w:rFonts w:ascii="Arial" w:hAnsi="Arial" w:cs="Arial"/>
          <w:b/>
          <w:color w:val="000000"/>
          <w:sz w:val="32"/>
          <w:szCs w:val="32"/>
        </w:rPr>
        <w:t>24-48</w:t>
      </w:r>
      <w:r w:rsidRPr="00DB4231">
        <w:rPr>
          <w:rFonts w:ascii="Arial" w:hAnsi="Arial" w:cs="Arial"/>
          <w:color w:val="000000"/>
          <w:sz w:val="32"/>
          <w:szCs w:val="32"/>
        </w:rPr>
        <w:t xml:space="preserve"> sati prije uzimanja uzorka krvi ne piti sokove obogaćene vitaminima (crni ribizl, borovnica, kupin</w:t>
      </w:r>
      <w:r>
        <w:rPr>
          <w:rFonts w:ascii="Arial" w:hAnsi="Arial" w:cs="Arial"/>
          <w:color w:val="000000"/>
          <w:sz w:val="32"/>
          <w:szCs w:val="32"/>
        </w:rPr>
        <w:t>e</w:t>
      </w:r>
      <w:r w:rsidRPr="00DB4231">
        <w:rPr>
          <w:rFonts w:ascii="Arial" w:hAnsi="Arial" w:cs="Arial"/>
          <w:color w:val="000000"/>
          <w:sz w:val="32"/>
          <w:szCs w:val="32"/>
        </w:rPr>
        <w:t>, ci</w:t>
      </w:r>
      <w:r>
        <w:rPr>
          <w:rFonts w:ascii="Arial" w:hAnsi="Arial" w:cs="Arial"/>
          <w:color w:val="000000"/>
          <w:sz w:val="32"/>
          <w:szCs w:val="32"/>
        </w:rPr>
        <w:t>kl</w:t>
      </w:r>
      <w:r w:rsidRPr="00DB4231">
        <w:rPr>
          <w:rFonts w:ascii="Arial" w:hAnsi="Arial" w:cs="Arial"/>
          <w:color w:val="000000"/>
          <w:sz w:val="32"/>
          <w:szCs w:val="32"/>
        </w:rPr>
        <w:t>a), kupinovo vino i energetske napitke</w:t>
      </w:r>
    </w:p>
    <w:p w:rsidR="00C602A9" w:rsidRPr="00DB4231" w:rsidRDefault="00C602A9" w:rsidP="00555025">
      <w:pPr>
        <w:pStyle w:val="Odlomakpopisa"/>
        <w:numPr>
          <w:ilvl w:val="0"/>
          <w:numId w:val="8"/>
        </w:numPr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color w:val="000000"/>
          <w:sz w:val="32"/>
          <w:szCs w:val="32"/>
        </w:rPr>
      </w:pPr>
      <w:r w:rsidRPr="00DB4231">
        <w:rPr>
          <w:rFonts w:ascii="Arial" w:hAnsi="Arial" w:cs="Arial"/>
          <w:color w:val="000000"/>
          <w:sz w:val="32"/>
          <w:szCs w:val="32"/>
        </w:rPr>
        <w:t>ako se prima terapija preparatima željeza i/ili multivitaminskim preparatima</w:t>
      </w:r>
      <w:r>
        <w:rPr>
          <w:rFonts w:ascii="Arial" w:hAnsi="Arial" w:cs="Arial"/>
          <w:color w:val="000000"/>
          <w:sz w:val="32"/>
          <w:szCs w:val="32"/>
        </w:rPr>
        <w:t xml:space="preserve"> obogaćenim željezom, kontrola </w:t>
      </w:r>
      <w:r w:rsidRPr="00DB4231">
        <w:rPr>
          <w:rFonts w:ascii="Arial" w:hAnsi="Arial" w:cs="Arial"/>
          <w:color w:val="000000"/>
          <w:sz w:val="32"/>
          <w:szCs w:val="32"/>
        </w:rPr>
        <w:t xml:space="preserve">željeza u krvi izvodi se najmanje: </w:t>
      </w:r>
    </w:p>
    <w:p w:rsidR="00C602A9" w:rsidRPr="00DB4231" w:rsidRDefault="00C602A9" w:rsidP="00555025">
      <w:pPr>
        <w:numPr>
          <w:ilvl w:val="0"/>
          <w:numId w:val="6"/>
        </w:numPr>
        <w:shd w:val="clear" w:color="auto" w:fill="FFFFFF"/>
        <w:ind w:left="-57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>
        <w:rPr>
          <w:rFonts w:ascii="Arial" w:hAnsi="Arial" w:cs="Arial"/>
          <w:color w:val="000000"/>
          <w:sz w:val="32"/>
          <w:szCs w:val="32"/>
        </w:rPr>
        <w:t>tjedan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do 10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dana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nakon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color w:val="000000"/>
          <w:sz w:val="32"/>
          <w:szCs w:val="32"/>
        </w:rPr>
        <w:t>peroralnog</w:t>
      </w:r>
      <w:proofErr w:type="spellEnd"/>
      <w:r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uzimanja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preparata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željeza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C602A9" w:rsidRPr="00DB4231" w:rsidRDefault="00C602A9" w:rsidP="00555025">
      <w:pPr>
        <w:numPr>
          <w:ilvl w:val="0"/>
          <w:numId w:val="6"/>
        </w:numPr>
        <w:shd w:val="clear" w:color="auto" w:fill="FFFFFF"/>
        <w:ind w:left="-57"/>
        <w:jc w:val="both"/>
        <w:rPr>
          <w:rFonts w:ascii="Arial" w:hAnsi="Arial" w:cs="Arial"/>
          <w:color w:val="000000"/>
          <w:sz w:val="32"/>
          <w:szCs w:val="32"/>
        </w:rPr>
      </w:pPr>
      <w:r w:rsidRPr="00DB4231">
        <w:rPr>
          <w:rFonts w:ascii="Arial" w:hAnsi="Arial" w:cs="Arial"/>
          <w:color w:val="000000"/>
          <w:sz w:val="32"/>
          <w:szCs w:val="32"/>
        </w:rPr>
        <w:t xml:space="preserve">tri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dana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nakon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davanja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intravenoznih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preparata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C602A9" w:rsidRDefault="00C602A9" w:rsidP="00555025">
      <w:pPr>
        <w:numPr>
          <w:ilvl w:val="0"/>
          <w:numId w:val="6"/>
        </w:numPr>
        <w:shd w:val="clear" w:color="auto" w:fill="FFFFFF"/>
        <w:ind w:left="-57"/>
        <w:jc w:val="both"/>
        <w:rPr>
          <w:rFonts w:ascii="Arial" w:hAnsi="Arial" w:cs="Arial"/>
          <w:color w:val="000000"/>
          <w:sz w:val="32"/>
          <w:szCs w:val="32"/>
        </w:rPr>
      </w:pP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mjesec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dana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nakon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intramuskularnog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davanja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color w:val="000000"/>
          <w:sz w:val="32"/>
          <w:szCs w:val="32"/>
        </w:rPr>
        <w:t>željeza</w:t>
      </w:r>
      <w:proofErr w:type="spellEnd"/>
      <w:r w:rsidRPr="00DB4231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C602A9" w:rsidRDefault="00C602A9" w:rsidP="00C602A9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</w:p>
    <w:p w:rsidR="00C602A9" w:rsidRDefault="00C602A9" w:rsidP="00C602A9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</w:p>
    <w:p w:rsidR="00C602A9" w:rsidRDefault="00C602A9" w:rsidP="00C602A9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</w:p>
    <w:p w:rsidR="00C602A9" w:rsidRDefault="00C602A9" w:rsidP="00C602A9">
      <w:pPr>
        <w:shd w:val="clear" w:color="auto" w:fill="FFFFFF"/>
        <w:jc w:val="both"/>
        <w:rPr>
          <w:rFonts w:ascii="Arial" w:hAnsi="Arial" w:cs="Arial"/>
          <w:color w:val="000000"/>
          <w:sz w:val="32"/>
          <w:szCs w:val="32"/>
        </w:rPr>
      </w:pPr>
    </w:p>
    <w:p w:rsidR="00C602A9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sz w:val="32"/>
          <w:szCs w:val="32"/>
        </w:rPr>
        <w:lastRenderedPageBreak/>
        <w:t>Priprema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prije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određivanja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protrombinskog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vremena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(PV)–INR</w:t>
      </w:r>
    </w:p>
    <w:p w:rsidR="00C602A9" w:rsidRPr="00DB4231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602A9" w:rsidRPr="00DB4231" w:rsidRDefault="00C602A9" w:rsidP="00555025">
      <w:pPr>
        <w:pStyle w:val="Odlomakpopisa"/>
        <w:numPr>
          <w:ilvl w:val="0"/>
          <w:numId w:val="9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ne uzimati oralnu antikoagulantnu terapiju (lijekovi : Marivarin, Martefarin, Marcoumar, Coumadin, Pelentan, Sintrom) prije vađenja krvi</w:t>
      </w:r>
    </w:p>
    <w:p w:rsidR="00C602A9" w:rsidRDefault="00C602A9" w:rsidP="00555025">
      <w:pPr>
        <w:pStyle w:val="Odlomakpopisa"/>
        <w:numPr>
          <w:ilvl w:val="0"/>
          <w:numId w:val="9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3-5 dana prije izvođenja pretrage ne uzimati veće količine namirnica bogatih vitaminom K (rajčica, banana, zeleno lisnato povrće: brokula, špinat, zelena salata, blitva, kelj, šparoge)</w:t>
      </w:r>
    </w:p>
    <w:p w:rsidR="00C602A9" w:rsidRPr="00DB4231" w:rsidRDefault="00C602A9" w:rsidP="00C602A9">
      <w:pPr>
        <w:pStyle w:val="Odlomakpopisa"/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sz w:val="32"/>
          <w:szCs w:val="32"/>
        </w:rPr>
        <w:t>Priprema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za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oralni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test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opterećenja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glukozom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oGTT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>)</w:t>
      </w:r>
    </w:p>
    <w:p w:rsidR="00C602A9" w:rsidRPr="00DB4231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602A9" w:rsidRPr="00DB4231" w:rsidRDefault="00C602A9" w:rsidP="00555025">
      <w:pPr>
        <w:pStyle w:val="Odlomakpopisa"/>
        <w:numPr>
          <w:ilvl w:val="0"/>
          <w:numId w:val="8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za izvođenje pretrage oGTT treba doći </w:t>
      </w:r>
      <w:r w:rsidRPr="00DB4231">
        <w:rPr>
          <w:rFonts w:ascii="Arial" w:hAnsi="Arial" w:cs="Arial"/>
          <w:b/>
          <w:sz w:val="32"/>
          <w:szCs w:val="32"/>
        </w:rPr>
        <w:t>do 8:00</w:t>
      </w:r>
      <w:r w:rsidRPr="00DB4231">
        <w:rPr>
          <w:rFonts w:ascii="Arial" w:hAnsi="Arial" w:cs="Arial"/>
          <w:sz w:val="32"/>
          <w:szCs w:val="32"/>
        </w:rPr>
        <w:t xml:space="preserve"> sati,</w:t>
      </w:r>
      <w:r>
        <w:rPr>
          <w:rFonts w:ascii="Arial" w:hAnsi="Arial" w:cs="Arial"/>
          <w:sz w:val="32"/>
          <w:szCs w:val="32"/>
        </w:rPr>
        <w:t xml:space="preserve"> nakon najmanje 8 sati natašte</w:t>
      </w:r>
    </w:p>
    <w:p w:rsidR="00C602A9" w:rsidRPr="00DB4231" w:rsidRDefault="00C602A9" w:rsidP="00555025">
      <w:pPr>
        <w:pStyle w:val="Odlomakpopisa"/>
        <w:numPr>
          <w:ilvl w:val="0"/>
          <w:numId w:val="8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test traje </w:t>
      </w:r>
      <w:r w:rsidRPr="00DB4231">
        <w:rPr>
          <w:rFonts w:ascii="Arial" w:hAnsi="Arial" w:cs="Arial"/>
          <w:b/>
          <w:sz w:val="32"/>
          <w:szCs w:val="32"/>
        </w:rPr>
        <w:t>2 sata</w:t>
      </w:r>
      <w:r>
        <w:rPr>
          <w:rFonts w:ascii="Arial" w:hAnsi="Arial" w:cs="Arial"/>
          <w:sz w:val="32"/>
          <w:szCs w:val="32"/>
        </w:rPr>
        <w:t xml:space="preserve"> - cijelo vrijeme </w:t>
      </w:r>
      <w:r w:rsidRPr="00DB4231">
        <w:rPr>
          <w:rFonts w:ascii="Arial" w:hAnsi="Arial" w:cs="Arial"/>
          <w:sz w:val="32"/>
          <w:szCs w:val="32"/>
        </w:rPr>
        <w:t>testa pacijent provodi u laboratoriju</w:t>
      </w:r>
    </w:p>
    <w:p w:rsidR="00C602A9" w:rsidRPr="00DB4231" w:rsidRDefault="00C602A9" w:rsidP="00555025">
      <w:pPr>
        <w:pStyle w:val="Odlomakpopisa"/>
        <w:numPr>
          <w:ilvl w:val="0"/>
          <w:numId w:val="8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za vrijeme testa ne smije se pušiti, jesti i piti kavu ili druga pića, niti se izlagati pojačanoj tjelesnoj aktivnosti</w:t>
      </w:r>
    </w:p>
    <w:p w:rsidR="00C602A9" w:rsidRPr="00DB4231" w:rsidRDefault="00C602A9" w:rsidP="00555025">
      <w:pPr>
        <w:pStyle w:val="Odlomakpopisa"/>
        <w:numPr>
          <w:ilvl w:val="0"/>
          <w:numId w:val="8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Style w:val="BodytextBold"/>
          <w:sz w:val="32"/>
          <w:szCs w:val="32"/>
        </w:rPr>
        <w:t>točno 60</w:t>
      </w:r>
      <w:r>
        <w:rPr>
          <w:rStyle w:val="BodytextBold"/>
          <w:sz w:val="32"/>
          <w:szCs w:val="32"/>
        </w:rPr>
        <w:t xml:space="preserve"> </w:t>
      </w:r>
      <w:r w:rsidRPr="006A4CA0">
        <w:rPr>
          <w:rStyle w:val="BodytextBold"/>
          <w:sz w:val="32"/>
          <w:szCs w:val="32"/>
        </w:rPr>
        <w:t>(samo za trudnice)</w:t>
      </w:r>
      <w:r w:rsidRPr="00DB4231">
        <w:rPr>
          <w:rStyle w:val="BodytextBold"/>
          <w:sz w:val="32"/>
          <w:szCs w:val="32"/>
        </w:rPr>
        <w:t xml:space="preserve"> i 120 minuta</w:t>
      </w:r>
      <w:r w:rsidRPr="00DB4231">
        <w:rPr>
          <w:rFonts w:ascii="Arial" w:hAnsi="Arial" w:cs="Arial"/>
          <w:sz w:val="32"/>
          <w:szCs w:val="32"/>
        </w:rPr>
        <w:t xml:space="preserve"> nakon</w:t>
      </w:r>
      <w:r>
        <w:rPr>
          <w:rStyle w:val="Bodytext5"/>
          <w:sz w:val="32"/>
          <w:szCs w:val="32"/>
        </w:rPr>
        <w:t xml:space="preserve"> </w:t>
      </w:r>
      <w:r w:rsidRPr="00DB4231">
        <w:rPr>
          <w:rFonts w:ascii="Arial" w:hAnsi="Arial" w:cs="Arial"/>
          <w:sz w:val="32"/>
          <w:szCs w:val="32"/>
        </w:rPr>
        <w:t>što se popije otopina glukoze, treba se javiti u laboratorij na drugo i tre</w:t>
      </w:r>
      <w:r w:rsidRPr="00DB4231">
        <w:rPr>
          <w:rStyle w:val="Bodytext5"/>
          <w:sz w:val="32"/>
          <w:szCs w:val="32"/>
        </w:rPr>
        <w:t>ć</w:t>
      </w:r>
      <w:r w:rsidRPr="00DB4231">
        <w:rPr>
          <w:rFonts w:ascii="Arial" w:hAnsi="Arial" w:cs="Arial"/>
          <w:sz w:val="32"/>
          <w:szCs w:val="32"/>
        </w:rPr>
        <w:t>e uzimanje krvi</w:t>
      </w:r>
    </w:p>
    <w:p w:rsidR="00C602A9" w:rsidRDefault="00C602A9" w:rsidP="00555025">
      <w:pPr>
        <w:pStyle w:val="Odlomakpopisa"/>
        <w:numPr>
          <w:ilvl w:val="0"/>
          <w:numId w:val="8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nakon uzimanja krvi </w:t>
      </w:r>
      <w:r>
        <w:rPr>
          <w:rFonts w:ascii="Arial" w:hAnsi="Arial" w:cs="Arial"/>
          <w:sz w:val="32"/>
          <w:szCs w:val="32"/>
        </w:rPr>
        <w:t xml:space="preserve">u </w:t>
      </w:r>
      <w:r w:rsidRPr="00DB4231">
        <w:rPr>
          <w:rFonts w:ascii="Arial" w:hAnsi="Arial" w:cs="Arial"/>
          <w:sz w:val="32"/>
          <w:szCs w:val="32"/>
        </w:rPr>
        <w:t xml:space="preserve">120. </w:t>
      </w:r>
      <w:r>
        <w:rPr>
          <w:rFonts w:ascii="Arial" w:hAnsi="Arial" w:cs="Arial"/>
          <w:sz w:val="32"/>
          <w:szCs w:val="32"/>
        </w:rPr>
        <w:t>m</w:t>
      </w:r>
      <w:r w:rsidRPr="00DB4231">
        <w:rPr>
          <w:rFonts w:ascii="Arial" w:hAnsi="Arial" w:cs="Arial"/>
          <w:sz w:val="32"/>
          <w:szCs w:val="32"/>
        </w:rPr>
        <w:t>inut</w:t>
      </w:r>
      <w:r>
        <w:rPr>
          <w:rFonts w:ascii="Arial" w:hAnsi="Arial" w:cs="Arial"/>
          <w:sz w:val="32"/>
          <w:szCs w:val="32"/>
        </w:rPr>
        <w:t>i,</w:t>
      </w:r>
      <w:r w:rsidRPr="00DB4231">
        <w:rPr>
          <w:rFonts w:ascii="Arial" w:hAnsi="Arial" w:cs="Arial"/>
          <w:sz w:val="32"/>
          <w:szCs w:val="32"/>
        </w:rPr>
        <w:t xml:space="preserve"> dozvoljena je i preporu</w:t>
      </w:r>
      <w:r w:rsidRPr="00DB4231">
        <w:rPr>
          <w:rStyle w:val="Bodytext5"/>
          <w:sz w:val="32"/>
          <w:szCs w:val="32"/>
        </w:rPr>
        <w:t>č</w:t>
      </w:r>
      <w:r w:rsidRPr="00DB4231">
        <w:rPr>
          <w:rFonts w:ascii="Arial" w:hAnsi="Arial" w:cs="Arial"/>
          <w:sz w:val="32"/>
          <w:szCs w:val="32"/>
        </w:rPr>
        <w:t>ljiva konzumacija hrane i pi</w:t>
      </w:r>
      <w:r w:rsidRPr="00DB4231">
        <w:rPr>
          <w:rStyle w:val="Bodytext5"/>
          <w:sz w:val="32"/>
          <w:szCs w:val="32"/>
        </w:rPr>
        <w:t>ć</w:t>
      </w:r>
      <w:r w:rsidRPr="00DB4231">
        <w:rPr>
          <w:rFonts w:ascii="Arial" w:hAnsi="Arial" w:cs="Arial"/>
          <w:sz w:val="32"/>
          <w:szCs w:val="32"/>
        </w:rPr>
        <w:t>a</w:t>
      </w:r>
    </w:p>
    <w:p w:rsidR="00C602A9" w:rsidRPr="00DB4231" w:rsidRDefault="00C602A9" w:rsidP="00C602A9">
      <w:pPr>
        <w:pStyle w:val="Odlomakpopisa"/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sz w:val="32"/>
          <w:szCs w:val="32"/>
        </w:rPr>
        <w:t>Priprema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za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određivanje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postprandijalne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koncentracije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glukoze</w:t>
      </w:r>
      <w:proofErr w:type="spellEnd"/>
    </w:p>
    <w:p w:rsidR="00C602A9" w:rsidRPr="00DB4231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602A9" w:rsidRPr="00DB4231" w:rsidRDefault="00C602A9" w:rsidP="00555025">
      <w:pPr>
        <w:pStyle w:val="Odlomakpopisa"/>
        <w:numPr>
          <w:ilvl w:val="0"/>
          <w:numId w:val="8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za izvođenje pretrage treba doći </w:t>
      </w:r>
      <w:r w:rsidRPr="00DB4231">
        <w:rPr>
          <w:rFonts w:ascii="Arial" w:hAnsi="Arial" w:cs="Arial"/>
          <w:b/>
          <w:sz w:val="32"/>
          <w:szCs w:val="32"/>
        </w:rPr>
        <w:t>do 8:00 sati</w:t>
      </w:r>
      <w:r w:rsidRPr="00DB4231">
        <w:rPr>
          <w:rFonts w:ascii="Arial" w:hAnsi="Arial" w:cs="Arial"/>
          <w:sz w:val="32"/>
          <w:szCs w:val="32"/>
        </w:rPr>
        <w:t>, nakon najmanje 8 sati natašte</w:t>
      </w:r>
    </w:p>
    <w:p w:rsidR="00C602A9" w:rsidRPr="00DB4231" w:rsidRDefault="00C602A9" w:rsidP="00555025">
      <w:pPr>
        <w:pStyle w:val="Odlomakpopisa"/>
        <w:numPr>
          <w:ilvl w:val="0"/>
          <w:numId w:val="8"/>
        </w:numPr>
        <w:spacing w:after="0" w:line="240" w:lineRule="auto"/>
        <w:ind w:left="-57"/>
        <w:jc w:val="both"/>
        <w:rPr>
          <w:rFonts w:ascii="Arial" w:hAnsi="Arial" w:cs="Arial"/>
          <w:b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prvo se izvadi uzorak krvi natašte</w:t>
      </w:r>
    </w:p>
    <w:p w:rsidR="00C602A9" w:rsidRPr="00DB4231" w:rsidRDefault="00C602A9" w:rsidP="00555025">
      <w:pPr>
        <w:pStyle w:val="Odlomakpopisa"/>
        <w:numPr>
          <w:ilvl w:val="0"/>
          <w:numId w:val="8"/>
        </w:numPr>
        <w:spacing w:after="0" w:line="240" w:lineRule="auto"/>
        <w:ind w:left="-57"/>
        <w:jc w:val="both"/>
        <w:rPr>
          <w:rFonts w:ascii="Arial" w:hAnsi="Arial" w:cs="Arial"/>
          <w:b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nakon toga treba odmah pojesti svoj uobičajeni doručak koji valja ponijeti sa sobom i treba uzeti potrebne lijekove. </w:t>
      </w:r>
    </w:p>
    <w:p w:rsidR="00C602A9" w:rsidRPr="00C602A9" w:rsidRDefault="00C602A9" w:rsidP="00555025">
      <w:pPr>
        <w:pStyle w:val="Odlomakpopisa"/>
        <w:numPr>
          <w:ilvl w:val="0"/>
          <w:numId w:val="8"/>
        </w:numPr>
        <w:spacing w:after="0" w:line="240" w:lineRule="auto"/>
        <w:ind w:left="-57"/>
        <w:jc w:val="both"/>
        <w:rPr>
          <w:rFonts w:ascii="Arial" w:hAnsi="Arial" w:cs="Arial"/>
          <w:b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krv se ponovno uzima </w:t>
      </w:r>
      <w:r>
        <w:rPr>
          <w:rFonts w:ascii="Arial" w:hAnsi="Arial" w:cs="Arial"/>
          <w:b/>
          <w:sz w:val="32"/>
          <w:szCs w:val="32"/>
        </w:rPr>
        <w:t xml:space="preserve">sat i pol </w:t>
      </w:r>
      <w:r w:rsidRPr="008802E5">
        <w:rPr>
          <w:rFonts w:ascii="Arial" w:hAnsi="Arial" w:cs="Arial"/>
          <w:sz w:val="32"/>
          <w:szCs w:val="32"/>
        </w:rPr>
        <w:t>nakon obroka</w:t>
      </w:r>
    </w:p>
    <w:p w:rsidR="00C602A9" w:rsidRDefault="00C602A9" w:rsidP="00C602A9">
      <w:pPr>
        <w:jc w:val="both"/>
        <w:rPr>
          <w:rFonts w:ascii="Arial" w:hAnsi="Arial" w:cs="Arial"/>
          <w:b/>
          <w:sz w:val="32"/>
          <w:szCs w:val="32"/>
        </w:rPr>
      </w:pPr>
    </w:p>
    <w:p w:rsidR="00C602A9" w:rsidRDefault="00C602A9" w:rsidP="00C602A9">
      <w:pPr>
        <w:jc w:val="both"/>
        <w:rPr>
          <w:rFonts w:ascii="Arial" w:hAnsi="Arial" w:cs="Arial"/>
          <w:b/>
          <w:sz w:val="32"/>
          <w:szCs w:val="32"/>
        </w:rPr>
      </w:pPr>
    </w:p>
    <w:p w:rsidR="00C602A9" w:rsidRDefault="00C602A9" w:rsidP="00C602A9">
      <w:pPr>
        <w:jc w:val="both"/>
        <w:rPr>
          <w:rFonts w:ascii="Arial" w:hAnsi="Arial" w:cs="Arial"/>
          <w:b/>
          <w:sz w:val="32"/>
          <w:szCs w:val="32"/>
        </w:rPr>
      </w:pPr>
    </w:p>
    <w:p w:rsidR="00C602A9" w:rsidRPr="00C602A9" w:rsidRDefault="00C602A9" w:rsidP="00C602A9">
      <w:pPr>
        <w:jc w:val="both"/>
        <w:rPr>
          <w:rFonts w:ascii="Arial" w:hAnsi="Arial" w:cs="Arial"/>
          <w:b/>
          <w:sz w:val="32"/>
          <w:szCs w:val="32"/>
        </w:rPr>
      </w:pPr>
    </w:p>
    <w:p w:rsidR="00C602A9" w:rsidRDefault="00C602A9" w:rsidP="00C602A9">
      <w:pPr>
        <w:shd w:val="clear" w:color="auto" w:fill="FFFFFF"/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sz w:val="32"/>
          <w:szCs w:val="32"/>
        </w:rPr>
        <w:lastRenderedPageBreak/>
        <w:t>Priprema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prije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uzimanja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krvi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za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određivanje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spolnih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hormona</w:t>
      </w:r>
      <w:proofErr w:type="spellEnd"/>
    </w:p>
    <w:p w:rsidR="00C602A9" w:rsidRDefault="00C602A9" w:rsidP="00C602A9">
      <w:pPr>
        <w:shd w:val="clear" w:color="auto" w:fill="FFFFFF"/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602A9" w:rsidRDefault="00C602A9" w:rsidP="00555025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b/>
          <w:sz w:val="32"/>
          <w:szCs w:val="32"/>
        </w:rPr>
      </w:pPr>
      <w:r w:rsidRPr="00C602A9">
        <w:rPr>
          <w:rFonts w:ascii="Arial" w:hAnsi="Arial" w:cs="Arial"/>
          <w:sz w:val="32"/>
          <w:szCs w:val="32"/>
        </w:rPr>
        <w:t>preporučeno vrijeme uzorkovanja krvi tijekom menstrualnog ciklusa: 3.-5. dan menstrualnog ciklusa za određivanje FSH, LH i estradiola; 21.-23. dan menstrualnog ciklusa za određivanje progesterona</w:t>
      </w:r>
    </w:p>
    <w:p w:rsidR="00C602A9" w:rsidRDefault="00C602A9" w:rsidP="00555025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b/>
          <w:sz w:val="32"/>
          <w:szCs w:val="32"/>
        </w:rPr>
      </w:pPr>
      <w:r w:rsidRPr="00C602A9">
        <w:rPr>
          <w:rFonts w:ascii="Arial" w:hAnsi="Arial" w:cs="Arial"/>
          <w:sz w:val="32"/>
          <w:szCs w:val="32"/>
        </w:rPr>
        <w:t>određivanje prolaktina - test se izvodi ujutro, poželjno vrijeme za prikupljanje uzorka je 3-4 sata nakon buđenja i nakon 8-14 sati natašte, potrebno je mirovati 30 minuta prije uzorkovanja krvi</w:t>
      </w:r>
    </w:p>
    <w:p w:rsidR="00C602A9" w:rsidRPr="00C602A9" w:rsidRDefault="00C602A9" w:rsidP="00555025">
      <w:pPr>
        <w:pStyle w:val="Odlomakpopisa"/>
        <w:numPr>
          <w:ilvl w:val="0"/>
          <w:numId w:val="16"/>
        </w:numPr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b/>
          <w:sz w:val="32"/>
          <w:szCs w:val="32"/>
        </w:rPr>
      </w:pPr>
      <w:r w:rsidRPr="00C602A9">
        <w:rPr>
          <w:rFonts w:ascii="Arial" w:hAnsi="Arial" w:cs="Arial"/>
          <w:sz w:val="32"/>
          <w:szCs w:val="32"/>
        </w:rPr>
        <w:t>određivanje testosterona - muškarci: uzima se ranojutarnji uzora krvi; žene: uzima se ranojutarnji uzorak krvi tijekom folikularne faze menstrualnog ciklusa</w:t>
      </w:r>
    </w:p>
    <w:p w:rsidR="00C602A9" w:rsidRPr="00C602A9" w:rsidRDefault="00C602A9" w:rsidP="00C602A9">
      <w:pPr>
        <w:pStyle w:val="Odlomakpopisa"/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602A9" w:rsidRDefault="00C602A9" w:rsidP="00C602A9">
      <w:pPr>
        <w:pStyle w:val="Default"/>
        <w:ind w:left="-57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  <w:r w:rsidRPr="00DB4231">
        <w:rPr>
          <w:rFonts w:ascii="Arial" w:hAnsi="Arial" w:cs="Arial"/>
          <w:b/>
          <w:bCs/>
          <w:color w:val="auto"/>
          <w:sz w:val="32"/>
          <w:szCs w:val="32"/>
        </w:rPr>
        <w:t>Priprema prije određivanja tumorskih biljega</w:t>
      </w:r>
    </w:p>
    <w:p w:rsidR="00C602A9" w:rsidRDefault="00C602A9" w:rsidP="00C602A9">
      <w:pPr>
        <w:pStyle w:val="Default"/>
        <w:ind w:left="-57"/>
        <w:jc w:val="both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C602A9" w:rsidRPr="00DB4231" w:rsidRDefault="00C602A9" w:rsidP="00555025">
      <w:pPr>
        <w:pStyle w:val="Default"/>
        <w:numPr>
          <w:ilvl w:val="0"/>
          <w:numId w:val="10"/>
        </w:numPr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određivanje PSA preporučuje se prije bilo kakve manipulacije prostatom (npr. biopsija prostate, vožnja biciklom, spolna aktivnost i dr.) i najmanje 5 dana nakon digitorektalnog pregleda </w:t>
      </w:r>
    </w:p>
    <w:p w:rsidR="00C602A9" w:rsidRDefault="00C602A9" w:rsidP="00555025">
      <w:pPr>
        <w:pStyle w:val="Odlomakpopisa"/>
        <w:numPr>
          <w:ilvl w:val="0"/>
          <w:numId w:val="10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određivanje C</w:t>
      </w:r>
      <w:r>
        <w:rPr>
          <w:rFonts w:ascii="Arial" w:hAnsi="Arial" w:cs="Arial"/>
          <w:sz w:val="32"/>
          <w:szCs w:val="32"/>
        </w:rPr>
        <w:t>A</w:t>
      </w:r>
      <w:r w:rsidRPr="00DB4231">
        <w:rPr>
          <w:rFonts w:ascii="Arial" w:hAnsi="Arial" w:cs="Arial"/>
          <w:sz w:val="32"/>
          <w:szCs w:val="32"/>
        </w:rPr>
        <w:t>-125 ne preporuča se u vrijeme menstrualnog krvarenja</w:t>
      </w:r>
    </w:p>
    <w:p w:rsidR="00C602A9" w:rsidRPr="00DB4231" w:rsidRDefault="00C602A9" w:rsidP="00C602A9">
      <w:pPr>
        <w:pStyle w:val="Odlomakpopisa"/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sz w:val="32"/>
          <w:szCs w:val="32"/>
        </w:rPr>
        <w:t>Priprema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prije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određivanja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hormona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štitnjače</w:t>
      </w:r>
      <w:proofErr w:type="spellEnd"/>
    </w:p>
    <w:p w:rsidR="00C602A9" w:rsidRPr="00DB4231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602A9" w:rsidRPr="00DB4231" w:rsidRDefault="00C602A9" w:rsidP="00555025">
      <w:pPr>
        <w:pStyle w:val="Odlomakpopisa"/>
        <w:numPr>
          <w:ilvl w:val="0"/>
          <w:numId w:val="11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nadomjesna terapija hormonima štitnjače (npr. Euthy</w:t>
      </w:r>
      <w:r>
        <w:rPr>
          <w:rFonts w:ascii="Arial" w:hAnsi="Arial" w:cs="Arial"/>
          <w:sz w:val="32"/>
          <w:szCs w:val="32"/>
        </w:rPr>
        <w:t xml:space="preserve">rox) može utjecati na rezultat </w:t>
      </w:r>
      <w:r w:rsidRPr="00DB4231">
        <w:rPr>
          <w:rFonts w:ascii="Arial" w:hAnsi="Arial" w:cs="Arial"/>
          <w:sz w:val="32"/>
          <w:szCs w:val="32"/>
        </w:rPr>
        <w:t>ukupnog T4 i slobodnog T4</w:t>
      </w:r>
    </w:p>
    <w:p w:rsidR="00C602A9" w:rsidRDefault="00C602A9" w:rsidP="00555025">
      <w:pPr>
        <w:pStyle w:val="Odlomakpopisa"/>
        <w:numPr>
          <w:ilvl w:val="0"/>
          <w:numId w:val="11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C602A9">
        <w:rPr>
          <w:rFonts w:ascii="Arial" w:hAnsi="Arial" w:cs="Arial"/>
          <w:sz w:val="32"/>
          <w:szCs w:val="32"/>
        </w:rPr>
        <w:t>na dan vađenja krvi NE uzeti lijek prije vađenja krvi</w:t>
      </w:r>
      <w:r>
        <w:rPr>
          <w:rFonts w:ascii="Arial" w:hAnsi="Arial" w:cs="Arial"/>
          <w:sz w:val="32"/>
          <w:szCs w:val="32"/>
        </w:rPr>
        <w:t xml:space="preserve">; </w:t>
      </w:r>
      <w:r w:rsidRPr="00C602A9">
        <w:rPr>
          <w:rFonts w:ascii="Arial" w:hAnsi="Arial" w:cs="Arial"/>
          <w:sz w:val="32"/>
          <w:szCs w:val="32"/>
        </w:rPr>
        <w:t>propisanu dozu lijeka može se uzeti neposredno nakon vađenja krvi</w:t>
      </w:r>
    </w:p>
    <w:p w:rsidR="00C602A9" w:rsidRDefault="00C602A9" w:rsidP="00C602A9">
      <w:pPr>
        <w:pStyle w:val="Odlomakpopisa"/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C602A9">
        <w:rPr>
          <w:rFonts w:ascii="Arial" w:hAnsi="Arial" w:cs="Arial"/>
          <w:b/>
          <w:sz w:val="32"/>
          <w:szCs w:val="32"/>
        </w:rPr>
        <w:t>Priprema</w:t>
      </w:r>
      <w:proofErr w:type="spellEnd"/>
      <w:r w:rsidRPr="00C602A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602A9">
        <w:rPr>
          <w:rFonts w:ascii="Arial" w:hAnsi="Arial" w:cs="Arial"/>
          <w:b/>
          <w:sz w:val="32"/>
          <w:szCs w:val="32"/>
        </w:rPr>
        <w:t>prije</w:t>
      </w:r>
      <w:proofErr w:type="spellEnd"/>
      <w:r w:rsidRPr="00C602A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602A9">
        <w:rPr>
          <w:rFonts w:ascii="Arial" w:hAnsi="Arial" w:cs="Arial"/>
          <w:b/>
          <w:sz w:val="32"/>
          <w:szCs w:val="32"/>
        </w:rPr>
        <w:t>određivanja</w:t>
      </w:r>
      <w:proofErr w:type="spellEnd"/>
      <w:r w:rsidRPr="00C602A9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C602A9">
        <w:rPr>
          <w:rFonts w:ascii="Arial" w:hAnsi="Arial" w:cs="Arial"/>
          <w:b/>
          <w:sz w:val="32"/>
          <w:szCs w:val="32"/>
        </w:rPr>
        <w:t>kortizola</w:t>
      </w:r>
      <w:proofErr w:type="spellEnd"/>
    </w:p>
    <w:p w:rsidR="00C77B21" w:rsidRPr="00C602A9" w:rsidRDefault="00C77B21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602A9" w:rsidRDefault="00C602A9" w:rsidP="00555025">
      <w:pPr>
        <w:pStyle w:val="Odlomakpopisa"/>
        <w:numPr>
          <w:ilvl w:val="0"/>
          <w:numId w:val="11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test se izvodi ujutro</w:t>
      </w:r>
      <w:r>
        <w:rPr>
          <w:rFonts w:ascii="Arial" w:hAnsi="Arial" w:cs="Arial"/>
          <w:sz w:val="32"/>
          <w:szCs w:val="32"/>
        </w:rPr>
        <w:t xml:space="preserve"> i u 16 h</w:t>
      </w:r>
      <w:r w:rsidRPr="00DB4231">
        <w:rPr>
          <w:rFonts w:ascii="Arial" w:hAnsi="Arial" w:cs="Arial"/>
          <w:sz w:val="32"/>
          <w:szCs w:val="32"/>
        </w:rPr>
        <w:t>, potrebno je mirovati 30 minuta prije uzorkovanja krvi</w:t>
      </w:r>
    </w:p>
    <w:p w:rsidR="00C602A9" w:rsidRDefault="00C602A9" w:rsidP="00C602A9">
      <w:pPr>
        <w:jc w:val="both"/>
        <w:rPr>
          <w:rFonts w:ascii="Arial" w:hAnsi="Arial" w:cs="Arial"/>
          <w:sz w:val="32"/>
          <w:szCs w:val="32"/>
        </w:rPr>
      </w:pPr>
    </w:p>
    <w:p w:rsidR="00C602A9" w:rsidRDefault="00C602A9" w:rsidP="00C602A9">
      <w:pPr>
        <w:jc w:val="both"/>
        <w:rPr>
          <w:rFonts w:ascii="Arial" w:hAnsi="Arial" w:cs="Arial"/>
          <w:sz w:val="32"/>
          <w:szCs w:val="32"/>
        </w:rPr>
      </w:pPr>
    </w:p>
    <w:p w:rsidR="00C602A9" w:rsidRDefault="00C602A9" w:rsidP="00C602A9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sz w:val="32"/>
          <w:szCs w:val="32"/>
        </w:rPr>
        <w:lastRenderedPageBreak/>
        <w:t>Uputa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za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pripremu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za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određivanje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okultnog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(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nevidljivog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)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krvarenja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u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stolici</w:t>
      </w:r>
      <w:proofErr w:type="spellEnd"/>
    </w:p>
    <w:p w:rsidR="00555025" w:rsidRPr="00DB4231" w:rsidRDefault="00555025" w:rsidP="00555025">
      <w:pPr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555025" w:rsidRPr="00DB4231" w:rsidRDefault="00555025" w:rsidP="00555025">
      <w:pPr>
        <w:pStyle w:val="Odlomakpopisa"/>
        <w:numPr>
          <w:ilvl w:val="0"/>
          <w:numId w:val="15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tri dana prije izvođenja testa, bolesnik se treba pridržavati slijedeće dijete:</w:t>
      </w:r>
    </w:p>
    <w:p w:rsidR="00555025" w:rsidRPr="00DB4231" w:rsidRDefault="00555025" w:rsidP="00555025">
      <w:pPr>
        <w:pStyle w:val="Odlomakpopisa"/>
        <w:numPr>
          <w:ilvl w:val="0"/>
          <w:numId w:val="15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i/>
          <w:sz w:val="32"/>
          <w:szCs w:val="32"/>
        </w:rPr>
        <w:t>hrana koja se smije jesti</w:t>
      </w:r>
      <w:r w:rsidRPr="00DB4231">
        <w:rPr>
          <w:rFonts w:ascii="Arial" w:hAnsi="Arial" w:cs="Arial"/>
          <w:sz w:val="32"/>
          <w:szCs w:val="32"/>
        </w:rPr>
        <w:t>: dobro kuhana svinjetina, piletina, riba,</w:t>
      </w:r>
      <w:r>
        <w:rPr>
          <w:rFonts w:ascii="Arial" w:hAnsi="Arial" w:cs="Arial"/>
          <w:sz w:val="32"/>
          <w:szCs w:val="32"/>
        </w:rPr>
        <w:t xml:space="preserve"> </w:t>
      </w:r>
      <w:r w:rsidRPr="00DB4231">
        <w:rPr>
          <w:rFonts w:ascii="Arial" w:hAnsi="Arial" w:cs="Arial"/>
          <w:sz w:val="32"/>
          <w:szCs w:val="32"/>
        </w:rPr>
        <w:t>svo kuhano voće i povrće,</w:t>
      </w:r>
      <w:r>
        <w:rPr>
          <w:rFonts w:ascii="Arial" w:hAnsi="Arial" w:cs="Arial"/>
          <w:sz w:val="32"/>
          <w:szCs w:val="32"/>
        </w:rPr>
        <w:t xml:space="preserve"> </w:t>
      </w:r>
      <w:r w:rsidRPr="00DB4231">
        <w:rPr>
          <w:rFonts w:ascii="Arial" w:hAnsi="Arial" w:cs="Arial"/>
          <w:sz w:val="32"/>
          <w:szCs w:val="32"/>
        </w:rPr>
        <w:t>vlaknasta hrana</w:t>
      </w:r>
    </w:p>
    <w:p w:rsidR="00555025" w:rsidRPr="00DB4231" w:rsidRDefault="00555025" w:rsidP="00555025">
      <w:pPr>
        <w:pStyle w:val="Odlomakpopisa"/>
        <w:numPr>
          <w:ilvl w:val="0"/>
          <w:numId w:val="15"/>
        </w:numPr>
        <w:spacing w:after="0" w:line="240" w:lineRule="auto"/>
        <w:ind w:left="-57"/>
        <w:jc w:val="both"/>
        <w:rPr>
          <w:rFonts w:ascii="Arial" w:hAnsi="Arial" w:cs="Arial"/>
          <w:i/>
          <w:sz w:val="32"/>
          <w:szCs w:val="32"/>
        </w:rPr>
      </w:pPr>
      <w:r w:rsidRPr="00DB4231">
        <w:rPr>
          <w:rFonts w:ascii="Arial" w:hAnsi="Arial" w:cs="Arial"/>
          <w:i/>
          <w:sz w:val="32"/>
          <w:szCs w:val="32"/>
        </w:rPr>
        <w:t xml:space="preserve">hrana i lijekovi koji se ne smiju uzimati: </w:t>
      </w:r>
      <w:r w:rsidRPr="00DB4231">
        <w:rPr>
          <w:rFonts w:ascii="Arial" w:hAnsi="Arial" w:cs="Arial"/>
          <w:sz w:val="32"/>
          <w:szCs w:val="32"/>
        </w:rPr>
        <w:t>crveno meso (govedina, janjetina, iznutrica, krvavice)</w:t>
      </w:r>
      <w:r w:rsidRPr="00DB4231">
        <w:rPr>
          <w:rFonts w:ascii="Arial" w:hAnsi="Arial" w:cs="Arial"/>
          <w:i/>
          <w:sz w:val="32"/>
          <w:szCs w:val="32"/>
        </w:rPr>
        <w:t xml:space="preserve">, </w:t>
      </w:r>
      <w:r w:rsidRPr="00DB4231">
        <w:rPr>
          <w:rFonts w:ascii="Arial" w:hAnsi="Arial" w:cs="Arial"/>
          <w:sz w:val="32"/>
          <w:szCs w:val="32"/>
        </w:rPr>
        <w:t>bilo koje sirovo voće i povrće</w:t>
      </w:r>
      <w:r w:rsidRPr="00DB4231">
        <w:rPr>
          <w:rFonts w:ascii="Arial" w:hAnsi="Arial" w:cs="Arial"/>
          <w:i/>
          <w:sz w:val="32"/>
          <w:szCs w:val="32"/>
        </w:rPr>
        <w:t xml:space="preserve">, </w:t>
      </w:r>
      <w:r w:rsidRPr="00DB4231">
        <w:rPr>
          <w:rFonts w:ascii="Arial" w:hAnsi="Arial" w:cs="Arial"/>
          <w:sz w:val="32"/>
          <w:szCs w:val="32"/>
        </w:rPr>
        <w:t>vitamin C (više od 250 mg)</w:t>
      </w:r>
      <w:r w:rsidRPr="00DB4231">
        <w:rPr>
          <w:rFonts w:ascii="Arial" w:hAnsi="Arial" w:cs="Arial"/>
          <w:i/>
          <w:sz w:val="32"/>
          <w:szCs w:val="32"/>
        </w:rPr>
        <w:t xml:space="preserve">, </w:t>
      </w:r>
      <w:r w:rsidRPr="00DB4231">
        <w:rPr>
          <w:rFonts w:ascii="Arial" w:hAnsi="Arial" w:cs="Arial"/>
          <w:sz w:val="32"/>
          <w:szCs w:val="32"/>
        </w:rPr>
        <w:t>aspirini i drugi nesteroidni protuupalni lijekovi (7 dana prije i za vrijeme izvođenja testa)</w:t>
      </w:r>
      <w:r>
        <w:rPr>
          <w:rFonts w:ascii="Arial" w:hAnsi="Arial" w:cs="Arial"/>
          <w:sz w:val="32"/>
          <w:szCs w:val="32"/>
        </w:rPr>
        <w:t>, preparati željeza</w:t>
      </w:r>
    </w:p>
    <w:p w:rsidR="00555025" w:rsidRPr="00DB4231" w:rsidRDefault="00555025" w:rsidP="00555025">
      <w:pPr>
        <w:pStyle w:val="Odlomakpopisa"/>
        <w:numPr>
          <w:ilvl w:val="0"/>
          <w:numId w:val="15"/>
        </w:numPr>
        <w:spacing w:after="0" w:line="240" w:lineRule="auto"/>
        <w:ind w:left="-57"/>
        <w:jc w:val="both"/>
        <w:rPr>
          <w:rFonts w:ascii="Arial" w:hAnsi="Arial" w:cs="Arial"/>
          <w:i/>
          <w:sz w:val="32"/>
          <w:szCs w:val="32"/>
        </w:rPr>
      </w:pPr>
      <w:r w:rsidRPr="00DB4231">
        <w:rPr>
          <w:rFonts w:ascii="Arial" w:hAnsi="Arial" w:cs="Arial"/>
          <w:i/>
          <w:sz w:val="32"/>
          <w:szCs w:val="32"/>
        </w:rPr>
        <w:t xml:space="preserve">test se ne smije provoditi: </w:t>
      </w:r>
      <w:r w:rsidRPr="00DB4231">
        <w:rPr>
          <w:rFonts w:ascii="Arial" w:hAnsi="Arial" w:cs="Arial"/>
          <w:sz w:val="32"/>
          <w:szCs w:val="32"/>
        </w:rPr>
        <w:t>kod menstruacije</w:t>
      </w:r>
      <w:r w:rsidRPr="00DB4231">
        <w:rPr>
          <w:rFonts w:ascii="Arial" w:hAnsi="Arial" w:cs="Arial"/>
          <w:i/>
          <w:sz w:val="32"/>
          <w:szCs w:val="32"/>
        </w:rPr>
        <w:t xml:space="preserve">, </w:t>
      </w:r>
      <w:r w:rsidRPr="00DB4231">
        <w:rPr>
          <w:rFonts w:ascii="Arial" w:hAnsi="Arial" w:cs="Arial"/>
          <w:sz w:val="32"/>
          <w:szCs w:val="32"/>
        </w:rPr>
        <w:t>proljeva</w:t>
      </w:r>
      <w:r w:rsidRPr="00DB4231">
        <w:rPr>
          <w:rFonts w:ascii="Arial" w:hAnsi="Arial" w:cs="Arial"/>
          <w:i/>
          <w:sz w:val="32"/>
          <w:szCs w:val="32"/>
        </w:rPr>
        <w:t xml:space="preserve">, </w:t>
      </w:r>
      <w:r w:rsidRPr="00DB4231">
        <w:rPr>
          <w:rFonts w:ascii="Arial" w:hAnsi="Arial" w:cs="Arial"/>
          <w:sz w:val="32"/>
          <w:szCs w:val="32"/>
        </w:rPr>
        <w:t>krvarenja iz hemoroida</w:t>
      </w:r>
    </w:p>
    <w:p w:rsidR="00555025" w:rsidRPr="00DB4231" w:rsidRDefault="00555025" w:rsidP="00555025">
      <w:pPr>
        <w:pStyle w:val="Odlomakpopisa"/>
        <w:numPr>
          <w:ilvl w:val="0"/>
          <w:numId w:val="15"/>
        </w:numPr>
        <w:spacing w:after="0" w:line="240" w:lineRule="auto"/>
        <w:ind w:left="-57"/>
        <w:jc w:val="both"/>
        <w:rPr>
          <w:rFonts w:ascii="Arial" w:hAnsi="Arial" w:cs="Arial"/>
          <w:color w:val="000000"/>
          <w:sz w:val="32"/>
          <w:szCs w:val="32"/>
        </w:rPr>
      </w:pPr>
      <w:r w:rsidRPr="00DB4231">
        <w:rPr>
          <w:rFonts w:ascii="Arial" w:hAnsi="Arial" w:cs="Arial"/>
          <w:color w:val="000000"/>
          <w:sz w:val="32"/>
          <w:szCs w:val="32"/>
        </w:rPr>
        <w:t>preporučuje se analizirati tri uzastopne stolice kroz tri dana i to po dva uzorka s različitih mjesta iz svake stolice</w:t>
      </w:r>
    </w:p>
    <w:p w:rsidR="00555025" w:rsidRDefault="00555025" w:rsidP="00555025">
      <w:pPr>
        <w:pStyle w:val="Odlomakpopisa"/>
        <w:numPr>
          <w:ilvl w:val="0"/>
          <w:numId w:val="15"/>
        </w:numPr>
        <w:spacing w:after="0" w:line="240" w:lineRule="auto"/>
        <w:ind w:left="-57"/>
        <w:jc w:val="both"/>
        <w:rPr>
          <w:rFonts w:ascii="Arial" w:hAnsi="Arial" w:cs="Arial"/>
          <w:color w:val="000000"/>
          <w:sz w:val="32"/>
          <w:szCs w:val="32"/>
        </w:rPr>
      </w:pPr>
      <w:r w:rsidRPr="00DB4231">
        <w:rPr>
          <w:rFonts w:ascii="Arial" w:hAnsi="Arial" w:cs="Arial"/>
          <w:color w:val="000000"/>
          <w:sz w:val="32"/>
          <w:szCs w:val="32"/>
        </w:rPr>
        <w:t xml:space="preserve">uzorke stolice donijeti u plastičnim posudicama s poklopcem </w:t>
      </w:r>
    </w:p>
    <w:p w:rsidR="00555025" w:rsidRDefault="00555025" w:rsidP="00555025">
      <w:pPr>
        <w:jc w:val="both"/>
        <w:rPr>
          <w:rFonts w:ascii="Arial" w:hAnsi="Arial" w:cs="Arial"/>
          <w:color w:val="000000"/>
          <w:sz w:val="32"/>
          <w:szCs w:val="32"/>
        </w:rPr>
      </w:pPr>
    </w:p>
    <w:p w:rsidR="00555025" w:rsidRDefault="00555025" w:rsidP="00555025">
      <w:pPr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sz w:val="32"/>
          <w:szCs w:val="32"/>
        </w:rPr>
        <w:t>Uputa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za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davanje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uzorka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sjemene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tekućine</w:t>
      </w:r>
      <w:proofErr w:type="spellEnd"/>
    </w:p>
    <w:p w:rsidR="00CE3B67" w:rsidRPr="00DB4231" w:rsidRDefault="00CE3B67" w:rsidP="00555025">
      <w:pPr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E3B67" w:rsidRPr="00DB4231" w:rsidRDefault="00CE3B67" w:rsidP="00555025">
      <w:pPr>
        <w:pStyle w:val="Odlomakpopisa"/>
        <w:numPr>
          <w:ilvl w:val="0"/>
          <w:numId w:val="14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u </w:t>
      </w:r>
      <w:r>
        <w:rPr>
          <w:rFonts w:ascii="Arial" w:hAnsi="Arial" w:cs="Arial"/>
          <w:sz w:val="32"/>
          <w:szCs w:val="32"/>
        </w:rPr>
        <w:t>Medicinsko biokemijskom laboratoriju</w:t>
      </w:r>
      <w:r w:rsidRPr="00DB4231">
        <w:rPr>
          <w:rFonts w:ascii="Arial" w:hAnsi="Arial" w:cs="Arial"/>
          <w:sz w:val="32"/>
          <w:szCs w:val="32"/>
        </w:rPr>
        <w:t xml:space="preserve"> uzeti epruvetu za </w:t>
      </w:r>
      <w:r>
        <w:rPr>
          <w:rFonts w:ascii="Arial" w:hAnsi="Arial" w:cs="Arial"/>
          <w:sz w:val="32"/>
          <w:szCs w:val="32"/>
        </w:rPr>
        <w:t xml:space="preserve">uzorak </w:t>
      </w:r>
      <w:r w:rsidRPr="00DB4231">
        <w:rPr>
          <w:rFonts w:ascii="Arial" w:hAnsi="Arial" w:cs="Arial"/>
          <w:sz w:val="32"/>
          <w:szCs w:val="32"/>
        </w:rPr>
        <w:t>ejakulat</w:t>
      </w:r>
      <w:r>
        <w:rPr>
          <w:rFonts w:ascii="Arial" w:hAnsi="Arial" w:cs="Arial"/>
          <w:sz w:val="32"/>
          <w:szCs w:val="32"/>
        </w:rPr>
        <w:t>a</w:t>
      </w:r>
    </w:p>
    <w:p w:rsidR="00CE3B67" w:rsidRPr="00DB4231" w:rsidRDefault="00CE3B67" w:rsidP="00555025">
      <w:pPr>
        <w:pStyle w:val="Odlomakpopisa"/>
        <w:numPr>
          <w:ilvl w:val="0"/>
          <w:numId w:val="14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pet dana prije davanja uzorka potrebna je apstinencija od spolnih odnosa</w:t>
      </w:r>
    </w:p>
    <w:p w:rsidR="00CE3B67" w:rsidRPr="00DB4231" w:rsidRDefault="00CE3B67" w:rsidP="00555025">
      <w:pPr>
        <w:pStyle w:val="Odlomakpopisa"/>
        <w:numPr>
          <w:ilvl w:val="0"/>
          <w:numId w:val="14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prije davanja uzorka dobro oprati i posušiti spolovilo</w:t>
      </w:r>
    </w:p>
    <w:p w:rsidR="00CE3B67" w:rsidRPr="00DB4231" w:rsidRDefault="00CE3B67" w:rsidP="00555025">
      <w:pPr>
        <w:pStyle w:val="Odlomakpopisa"/>
        <w:numPr>
          <w:ilvl w:val="0"/>
          <w:numId w:val="14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u epruvetu sakupiti sav ejakulat</w:t>
      </w:r>
    </w:p>
    <w:p w:rsidR="00CE3B67" w:rsidRPr="00DB4231" w:rsidRDefault="00CE3B67" w:rsidP="00555025">
      <w:pPr>
        <w:pStyle w:val="Odlomakpopisa"/>
        <w:numPr>
          <w:ilvl w:val="0"/>
          <w:numId w:val="14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donijeti što prije u laboratorij (unutar jednog sata) i u međuvremenu držati na tjelesnoj temperaturi</w:t>
      </w:r>
      <w:r>
        <w:rPr>
          <w:rFonts w:ascii="Arial" w:hAnsi="Arial" w:cs="Arial"/>
          <w:sz w:val="32"/>
          <w:szCs w:val="32"/>
        </w:rPr>
        <w:t xml:space="preserve"> (pod rukom, u džepu)</w:t>
      </w:r>
    </w:p>
    <w:p w:rsidR="00555025" w:rsidRPr="00DB4231" w:rsidRDefault="00555025" w:rsidP="00555025">
      <w:pPr>
        <w:ind w:left="-57"/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</w:p>
    <w:p w:rsidR="00555025" w:rsidRDefault="00555025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</w:p>
    <w:p w:rsidR="00555025" w:rsidRDefault="00555025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</w:p>
    <w:p w:rsidR="00555025" w:rsidRDefault="00555025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</w:p>
    <w:p w:rsidR="00555025" w:rsidRDefault="00555025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</w:p>
    <w:p w:rsidR="00555025" w:rsidRDefault="00555025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</w:p>
    <w:p w:rsidR="00C602A9" w:rsidRDefault="00C602A9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lastRenderedPageBreak/>
        <w:t>Upute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za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uzimanje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uzorka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mokraće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za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kvalitativnu</w:t>
      </w:r>
      <w:proofErr w:type="spellEnd"/>
      <w:r w:rsidRPr="00DB4231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bCs/>
          <w:sz w:val="32"/>
          <w:szCs w:val="32"/>
        </w:rPr>
        <w:t>analizu</w:t>
      </w:r>
      <w:proofErr w:type="spellEnd"/>
    </w:p>
    <w:p w:rsidR="00C602A9" w:rsidRPr="00DB4231" w:rsidRDefault="00C602A9" w:rsidP="00C602A9">
      <w:pPr>
        <w:shd w:val="clear" w:color="auto" w:fill="FFFFFF"/>
        <w:ind w:left="-57"/>
        <w:jc w:val="both"/>
        <w:rPr>
          <w:rFonts w:ascii="Arial" w:hAnsi="Arial" w:cs="Arial"/>
          <w:b/>
          <w:bCs/>
          <w:sz w:val="32"/>
          <w:szCs w:val="32"/>
        </w:rPr>
      </w:pPr>
    </w:p>
    <w:p w:rsidR="00C602A9" w:rsidRPr="00DB4231" w:rsidRDefault="00C602A9" w:rsidP="00555025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b/>
          <w:bCs/>
          <w:sz w:val="32"/>
          <w:szCs w:val="32"/>
        </w:rPr>
      </w:pPr>
      <w:r w:rsidRPr="00DB4231">
        <w:rPr>
          <w:rFonts w:ascii="Arial" w:hAnsi="Arial" w:cs="Arial"/>
          <w:color w:val="000000"/>
          <w:sz w:val="32"/>
          <w:szCs w:val="32"/>
        </w:rPr>
        <w:t>uzorak izbora je srednji mlaz prve jutarnje mokraće nakon noćnog sna, toalete vanjskog spolovila, prije doručka i drugih aktivnosti, pri čemu vrijeme od posljednjeg pražnjenja mjehura treba biti najmanje 4, a najviše 8 sati</w:t>
      </w:r>
    </w:p>
    <w:p w:rsidR="00C602A9" w:rsidRPr="00DB4231" w:rsidRDefault="00C602A9" w:rsidP="00555025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b/>
          <w:bCs/>
          <w:sz w:val="32"/>
          <w:szCs w:val="32"/>
        </w:rPr>
      </w:pPr>
      <w:r w:rsidRPr="00DB4231">
        <w:rPr>
          <w:rFonts w:ascii="Arial" w:hAnsi="Arial" w:cs="Arial"/>
          <w:color w:val="000000"/>
          <w:sz w:val="32"/>
          <w:szCs w:val="32"/>
        </w:rPr>
        <w:t xml:space="preserve">analizu se ne preporučuje raditi kod žena neposredno prije, za vrijeme i neposredno nakon menstruacije kao ni kod žena koje imaju vidljiv vaginalni iscjedak </w:t>
      </w:r>
    </w:p>
    <w:p w:rsidR="00C602A9" w:rsidRPr="00DB4231" w:rsidRDefault="00C602A9" w:rsidP="00555025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b/>
          <w:bCs/>
          <w:sz w:val="32"/>
          <w:szCs w:val="32"/>
        </w:rPr>
      </w:pPr>
      <w:r w:rsidRPr="00DB4231">
        <w:rPr>
          <w:rFonts w:ascii="Arial" w:hAnsi="Arial" w:cs="Arial"/>
          <w:color w:val="000000"/>
          <w:sz w:val="32"/>
          <w:szCs w:val="32"/>
        </w:rPr>
        <w:t xml:space="preserve">uzorak mokraće treba skupljati u čistu posudu sa širokim grlom koja je po mogućnosti za jednokratnu upotrebu </w:t>
      </w:r>
    </w:p>
    <w:p w:rsidR="00C602A9" w:rsidRPr="00C602A9" w:rsidRDefault="00C602A9" w:rsidP="00555025">
      <w:pPr>
        <w:pStyle w:val="Odlomakpopisa"/>
        <w:numPr>
          <w:ilvl w:val="0"/>
          <w:numId w:val="12"/>
        </w:numPr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b/>
          <w:bCs/>
          <w:sz w:val="32"/>
          <w:szCs w:val="32"/>
        </w:rPr>
      </w:pPr>
      <w:r w:rsidRPr="00DB4231">
        <w:rPr>
          <w:rFonts w:ascii="Arial" w:hAnsi="Arial" w:cs="Arial"/>
          <w:color w:val="000000"/>
          <w:sz w:val="32"/>
          <w:szCs w:val="32"/>
        </w:rPr>
        <w:t xml:space="preserve">ako se uzorak prenosi do mjesta obrade, posuda mora biti zatvorena. </w:t>
      </w:r>
    </w:p>
    <w:p w:rsidR="00C602A9" w:rsidRPr="00DB4231" w:rsidRDefault="00C602A9" w:rsidP="00C602A9">
      <w:pPr>
        <w:pStyle w:val="Odlomakpopisa"/>
        <w:shd w:val="clear" w:color="auto" w:fill="FFFFFF"/>
        <w:spacing w:after="0" w:line="240" w:lineRule="auto"/>
        <w:ind w:left="-57"/>
        <w:jc w:val="both"/>
        <w:rPr>
          <w:rFonts w:ascii="Arial" w:hAnsi="Arial" w:cs="Arial"/>
          <w:b/>
          <w:bCs/>
          <w:sz w:val="32"/>
          <w:szCs w:val="32"/>
        </w:rPr>
      </w:pPr>
    </w:p>
    <w:p w:rsidR="00C602A9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Upute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r w:rsidRPr="00DB4231">
        <w:rPr>
          <w:rFonts w:ascii="Arial" w:hAnsi="Arial" w:cs="Arial"/>
          <w:b/>
          <w:sz w:val="32"/>
          <w:szCs w:val="32"/>
        </w:rPr>
        <w:t xml:space="preserve">za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b/>
          <w:sz w:val="32"/>
          <w:szCs w:val="32"/>
        </w:rPr>
        <w:t>a</w:t>
      </w:r>
      <w:r w:rsidRPr="00DB4231">
        <w:rPr>
          <w:rFonts w:ascii="Arial" w:hAnsi="Arial" w:cs="Arial"/>
          <w:b/>
          <w:sz w:val="32"/>
          <w:szCs w:val="32"/>
        </w:rPr>
        <w:t>kupljanje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druge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jutarnje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mokraće</w:t>
      </w:r>
      <w:proofErr w:type="spellEnd"/>
    </w:p>
    <w:p w:rsidR="00C602A9" w:rsidRPr="00DB4231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602A9" w:rsidRPr="00DB4231" w:rsidRDefault="00C602A9" w:rsidP="00555025">
      <w:pPr>
        <w:pStyle w:val="Odlomakpopisa"/>
        <w:numPr>
          <w:ilvl w:val="0"/>
          <w:numId w:val="12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druga jutarnja mokraća mora biti sakupljena </w:t>
      </w:r>
      <w:r w:rsidRPr="00DB4231">
        <w:rPr>
          <w:rFonts w:ascii="Arial" w:hAnsi="Arial" w:cs="Arial"/>
          <w:b/>
          <w:sz w:val="32"/>
          <w:szCs w:val="32"/>
        </w:rPr>
        <w:t>2-4</w:t>
      </w:r>
      <w:r w:rsidRPr="00DB4231">
        <w:rPr>
          <w:rFonts w:ascii="Arial" w:hAnsi="Arial" w:cs="Arial"/>
          <w:sz w:val="32"/>
          <w:szCs w:val="32"/>
        </w:rPr>
        <w:t xml:space="preserve"> h nakon prvog jutarnjeg mokrenja.</w:t>
      </w:r>
    </w:p>
    <w:p w:rsidR="00C602A9" w:rsidRPr="00DB4231" w:rsidRDefault="00C602A9" w:rsidP="00555025">
      <w:pPr>
        <w:pStyle w:val="Odlomakpopisa"/>
        <w:numPr>
          <w:ilvl w:val="0"/>
          <w:numId w:val="12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navečer prije sakupljanja druge jutarnje mokraće za analizu, pa sve do prikupljanja uzorka dozvoljeno je popiti do 200 mL vode</w:t>
      </w:r>
    </w:p>
    <w:p w:rsidR="00C602A9" w:rsidRDefault="00C602A9" w:rsidP="00555025">
      <w:pPr>
        <w:pStyle w:val="Odlomakpopisa"/>
        <w:numPr>
          <w:ilvl w:val="0"/>
          <w:numId w:val="12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kod primopredaje uzoraka potrebno je napomenuti da je to drug</w:t>
      </w:r>
      <w:r>
        <w:rPr>
          <w:rFonts w:ascii="Arial" w:hAnsi="Arial" w:cs="Arial"/>
          <w:sz w:val="32"/>
          <w:szCs w:val="32"/>
        </w:rPr>
        <w:t>a</w:t>
      </w:r>
      <w:r w:rsidRPr="00DB4231">
        <w:rPr>
          <w:rFonts w:ascii="Arial" w:hAnsi="Arial" w:cs="Arial"/>
          <w:sz w:val="32"/>
          <w:szCs w:val="32"/>
        </w:rPr>
        <w:t xml:space="preserve"> jutarn</w:t>
      </w:r>
      <w:r>
        <w:rPr>
          <w:rFonts w:ascii="Arial" w:hAnsi="Arial" w:cs="Arial"/>
          <w:sz w:val="32"/>
          <w:szCs w:val="32"/>
        </w:rPr>
        <w:t>ja mokraća</w:t>
      </w: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555025" w:rsidRPr="00555025" w:rsidRDefault="00555025" w:rsidP="00555025">
      <w:pPr>
        <w:jc w:val="both"/>
        <w:rPr>
          <w:rFonts w:ascii="Arial" w:hAnsi="Arial" w:cs="Arial"/>
          <w:sz w:val="32"/>
          <w:szCs w:val="32"/>
        </w:rPr>
      </w:pPr>
    </w:p>
    <w:p w:rsidR="00C602A9" w:rsidRPr="00DB4231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Pr="00DB4231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  <w:proofErr w:type="spellStart"/>
      <w:r w:rsidRPr="00DB4231">
        <w:rPr>
          <w:rFonts w:ascii="Arial" w:hAnsi="Arial" w:cs="Arial"/>
          <w:b/>
          <w:sz w:val="32"/>
          <w:szCs w:val="32"/>
        </w:rPr>
        <w:lastRenderedPageBreak/>
        <w:t>Upute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za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sakupljanje</w:t>
      </w:r>
      <w:proofErr w:type="spellEnd"/>
      <w:r w:rsidRPr="00DB4231">
        <w:rPr>
          <w:rFonts w:ascii="Arial" w:hAnsi="Arial" w:cs="Arial"/>
          <w:b/>
          <w:sz w:val="32"/>
          <w:szCs w:val="32"/>
        </w:rPr>
        <w:t xml:space="preserve"> 24-satne </w:t>
      </w:r>
      <w:proofErr w:type="spellStart"/>
      <w:r w:rsidRPr="00DB4231">
        <w:rPr>
          <w:rFonts w:ascii="Arial" w:hAnsi="Arial" w:cs="Arial"/>
          <w:b/>
          <w:sz w:val="32"/>
          <w:szCs w:val="32"/>
        </w:rPr>
        <w:t>mokraće</w:t>
      </w:r>
      <w:proofErr w:type="spellEnd"/>
    </w:p>
    <w:p w:rsidR="00C602A9" w:rsidRPr="00DB4231" w:rsidRDefault="00C602A9" w:rsidP="00555025">
      <w:pPr>
        <w:pStyle w:val="Odlomakpopisa"/>
        <w:numPr>
          <w:ilvl w:val="0"/>
          <w:numId w:val="13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24-satna mokraća sakuplja se u čiste, suhe boce, dobro oprane s vodovodnom vodom</w:t>
      </w:r>
    </w:p>
    <w:p w:rsidR="00C602A9" w:rsidRPr="00DB4231" w:rsidRDefault="00C602A9" w:rsidP="00555025">
      <w:pPr>
        <w:pStyle w:val="Odlomakpopisa"/>
        <w:numPr>
          <w:ilvl w:val="0"/>
          <w:numId w:val="13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b/>
          <w:sz w:val="32"/>
          <w:szCs w:val="32"/>
        </w:rPr>
        <w:t>prvi dan</w:t>
      </w:r>
      <w:r w:rsidRPr="00DB4231">
        <w:rPr>
          <w:rFonts w:ascii="Arial" w:hAnsi="Arial" w:cs="Arial"/>
          <w:sz w:val="32"/>
          <w:szCs w:val="32"/>
        </w:rPr>
        <w:t>: ujutro nakon ustajanja pomokri se, ta se mokraća baci, zabilježi se točno vrijeme i od tada se sakuplja cjelokupna količina mokraće izmokrene kroz dan i noć u boce</w:t>
      </w:r>
    </w:p>
    <w:p w:rsidR="00C602A9" w:rsidRPr="00DB4231" w:rsidRDefault="00C602A9" w:rsidP="00555025">
      <w:pPr>
        <w:pStyle w:val="Odlomakpopisa"/>
        <w:numPr>
          <w:ilvl w:val="0"/>
          <w:numId w:val="13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b/>
          <w:sz w:val="32"/>
          <w:szCs w:val="32"/>
        </w:rPr>
        <w:t>drugi dan</w:t>
      </w:r>
      <w:r w:rsidRPr="00DB4231">
        <w:rPr>
          <w:rFonts w:ascii="Arial" w:hAnsi="Arial" w:cs="Arial"/>
          <w:sz w:val="32"/>
          <w:szCs w:val="32"/>
        </w:rPr>
        <w:t>: ujutro nakon ustajanja, a točno 24 sata nakon zabilježenog vremena pomokri se i ta se mokraća priključi sakupljanoj mokraći od prethodnog dana</w:t>
      </w:r>
    </w:p>
    <w:p w:rsidR="00C602A9" w:rsidRPr="00DB4231" w:rsidRDefault="00C602A9" w:rsidP="00555025">
      <w:pPr>
        <w:pStyle w:val="Odlomakpopisa"/>
        <w:numPr>
          <w:ilvl w:val="0"/>
          <w:numId w:val="13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cjelokupnu količinu mokraće sakupljene kroz 24 sata isti dan dostaviti u </w:t>
      </w:r>
      <w:r>
        <w:rPr>
          <w:rFonts w:ascii="Arial" w:hAnsi="Arial" w:cs="Arial"/>
          <w:sz w:val="32"/>
          <w:szCs w:val="32"/>
        </w:rPr>
        <w:t>Medicinsko biokemijski laboratorij</w:t>
      </w:r>
      <w:r w:rsidRPr="00DB4231">
        <w:rPr>
          <w:rFonts w:ascii="Arial" w:hAnsi="Arial" w:cs="Arial"/>
          <w:sz w:val="32"/>
          <w:szCs w:val="32"/>
        </w:rPr>
        <w:t xml:space="preserve"> Opće bolnice Zabok</w:t>
      </w:r>
      <w:r>
        <w:rPr>
          <w:rFonts w:ascii="Arial" w:hAnsi="Arial" w:cs="Arial"/>
          <w:sz w:val="32"/>
          <w:szCs w:val="32"/>
        </w:rPr>
        <w:t xml:space="preserve"> i bolnice hrvatskih veterana</w:t>
      </w:r>
    </w:p>
    <w:p w:rsidR="00C602A9" w:rsidRPr="00DB4231" w:rsidRDefault="00C602A9" w:rsidP="00555025">
      <w:pPr>
        <w:pStyle w:val="Odlomakpopisa"/>
        <w:numPr>
          <w:ilvl w:val="0"/>
          <w:numId w:val="13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tokom sakupljanja mokraću tr</w:t>
      </w:r>
      <w:r>
        <w:rPr>
          <w:rFonts w:ascii="Arial" w:hAnsi="Arial" w:cs="Arial"/>
          <w:sz w:val="32"/>
          <w:szCs w:val="32"/>
        </w:rPr>
        <w:t>eba držati na hladnom</w:t>
      </w:r>
    </w:p>
    <w:p w:rsidR="00C602A9" w:rsidRPr="00DB4231" w:rsidRDefault="00C602A9" w:rsidP="00555025">
      <w:pPr>
        <w:pStyle w:val="Odlomakpopisa"/>
        <w:numPr>
          <w:ilvl w:val="0"/>
          <w:numId w:val="13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 xml:space="preserve">tokom sakupljanja potrebno je piti dovoljno tekućine da se osigura dovoljan volumen mokraće </w:t>
      </w:r>
    </w:p>
    <w:p w:rsidR="00C602A9" w:rsidRPr="00DB4231" w:rsidRDefault="00C602A9" w:rsidP="00555025">
      <w:pPr>
        <w:pStyle w:val="Odlomakpopisa"/>
        <w:numPr>
          <w:ilvl w:val="0"/>
          <w:numId w:val="13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za izdavanje nalaza klirensa kreatinina neophodno je dostaviti podatke za tjelesnu težinu i visinu</w:t>
      </w:r>
    </w:p>
    <w:p w:rsidR="00C602A9" w:rsidRDefault="00C602A9" w:rsidP="00555025">
      <w:pPr>
        <w:pStyle w:val="Odlomakpopisa"/>
        <w:numPr>
          <w:ilvl w:val="0"/>
          <w:numId w:val="13"/>
        </w:numPr>
        <w:spacing w:after="0" w:line="240" w:lineRule="auto"/>
        <w:ind w:left="-57"/>
        <w:jc w:val="both"/>
        <w:rPr>
          <w:rFonts w:ascii="Arial" w:hAnsi="Arial" w:cs="Arial"/>
          <w:sz w:val="32"/>
          <w:szCs w:val="32"/>
        </w:rPr>
      </w:pPr>
      <w:r w:rsidRPr="00DB4231">
        <w:rPr>
          <w:rFonts w:ascii="Arial" w:hAnsi="Arial" w:cs="Arial"/>
          <w:sz w:val="32"/>
          <w:szCs w:val="32"/>
        </w:rPr>
        <w:t>o pridržavanju navedenih uputa ovisi točan rezultat analize, a time i terapijski postupak</w:t>
      </w:r>
    </w:p>
    <w:p w:rsidR="00C602A9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Default="00C602A9" w:rsidP="00C602A9">
      <w:pPr>
        <w:ind w:left="-57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color w:val="2518B5"/>
          <w:sz w:val="20"/>
          <w:szCs w:val="20"/>
          <w:lang w:val="hr-HR"/>
        </w:rPr>
        <w:drawing>
          <wp:inline distT="0" distB="0" distL="0" distR="0">
            <wp:extent cx="2562225" cy="2076450"/>
            <wp:effectExtent l="19050" t="0" r="9525" b="0"/>
            <wp:docPr id="19" name="Picture 19" descr="http://t3.gstatic.com/images?q=tbn:ANd9GcTl04bPhwTJCyOIBnmWtrzyq1Yy8itvOzj-81vvCZlEHXkA9OmZ_S8VWr2K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3.gstatic.com/images?q=tbn:ANd9GcTl04bPhwTJCyOIBnmWtrzyq1Yy8itvOzj-81vvCZlEHXkA9OmZ_S8VWr2K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2A9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Pr="00C602A9" w:rsidRDefault="00C602A9" w:rsidP="00C602A9">
      <w:pPr>
        <w:ind w:left="-57"/>
        <w:jc w:val="both"/>
        <w:rPr>
          <w:rFonts w:ascii="Arial" w:hAnsi="Arial" w:cs="Arial"/>
        </w:rPr>
      </w:pPr>
      <w:proofErr w:type="spellStart"/>
      <w:r w:rsidRPr="00C602A9">
        <w:rPr>
          <w:rFonts w:ascii="Arial" w:hAnsi="Arial" w:cs="Arial"/>
        </w:rPr>
        <w:t>Literatura</w:t>
      </w:r>
      <w:proofErr w:type="spellEnd"/>
      <w:r w:rsidRPr="00C602A9">
        <w:rPr>
          <w:rFonts w:ascii="Arial" w:hAnsi="Arial" w:cs="Arial"/>
        </w:rPr>
        <w:t xml:space="preserve">: </w:t>
      </w:r>
      <w:proofErr w:type="spellStart"/>
      <w:r w:rsidRPr="00C602A9">
        <w:rPr>
          <w:rFonts w:ascii="Arial" w:hAnsi="Arial" w:cs="Arial"/>
        </w:rPr>
        <w:t>Preporuke</w:t>
      </w:r>
      <w:proofErr w:type="spellEnd"/>
      <w:r w:rsidRPr="00C602A9">
        <w:rPr>
          <w:rFonts w:ascii="Arial" w:hAnsi="Arial" w:cs="Arial"/>
        </w:rPr>
        <w:t xml:space="preserve"> </w:t>
      </w:r>
      <w:proofErr w:type="spellStart"/>
      <w:r w:rsidRPr="00C602A9">
        <w:rPr>
          <w:rFonts w:ascii="Arial" w:hAnsi="Arial" w:cs="Arial"/>
        </w:rPr>
        <w:t>Povjerenstva</w:t>
      </w:r>
      <w:proofErr w:type="spellEnd"/>
      <w:r w:rsidRPr="00C602A9">
        <w:rPr>
          <w:rFonts w:ascii="Arial" w:hAnsi="Arial" w:cs="Arial"/>
        </w:rPr>
        <w:t xml:space="preserve"> za </w:t>
      </w:r>
      <w:proofErr w:type="spellStart"/>
      <w:r w:rsidRPr="00C602A9">
        <w:rPr>
          <w:rFonts w:ascii="Arial" w:hAnsi="Arial" w:cs="Arial"/>
        </w:rPr>
        <w:t>stručna</w:t>
      </w:r>
      <w:proofErr w:type="spellEnd"/>
      <w:r w:rsidRPr="00C602A9">
        <w:rPr>
          <w:rFonts w:ascii="Arial" w:hAnsi="Arial" w:cs="Arial"/>
        </w:rPr>
        <w:t xml:space="preserve"> </w:t>
      </w:r>
      <w:proofErr w:type="spellStart"/>
      <w:r w:rsidRPr="00C602A9">
        <w:rPr>
          <w:rFonts w:ascii="Arial" w:hAnsi="Arial" w:cs="Arial"/>
        </w:rPr>
        <w:t>pitanja</w:t>
      </w:r>
      <w:proofErr w:type="spellEnd"/>
      <w:r w:rsidRPr="00C602A9">
        <w:rPr>
          <w:rFonts w:ascii="Arial" w:hAnsi="Arial" w:cs="Arial"/>
        </w:rPr>
        <w:t xml:space="preserve"> </w:t>
      </w:r>
      <w:proofErr w:type="spellStart"/>
      <w:r w:rsidRPr="00C602A9">
        <w:rPr>
          <w:rFonts w:ascii="Arial" w:hAnsi="Arial" w:cs="Arial"/>
        </w:rPr>
        <w:t>Hrvatske</w:t>
      </w:r>
      <w:proofErr w:type="spellEnd"/>
      <w:r w:rsidRPr="00C602A9">
        <w:rPr>
          <w:rFonts w:ascii="Arial" w:hAnsi="Arial" w:cs="Arial"/>
        </w:rPr>
        <w:t xml:space="preserve"> </w:t>
      </w:r>
      <w:proofErr w:type="spellStart"/>
      <w:r w:rsidRPr="00C602A9">
        <w:rPr>
          <w:rFonts w:ascii="Arial" w:hAnsi="Arial" w:cs="Arial"/>
        </w:rPr>
        <w:t>komore</w:t>
      </w:r>
      <w:proofErr w:type="spellEnd"/>
      <w:r w:rsidRPr="00C602A9">
        <w:rPr>
          <w:rFonts w:ascii="Arial" w:hAnsi="Arial" w:cs="Arial"/>
        </w:rPr>
        <w:t xml:space="preserve"> </w:t>
      </w:r>
      <w:proofErr w:type="spellStart"/>
      <w:r w:rsidRPr="00C602A9">
        <w:rPr>
          <w:rFonts w:ascii="Arial" w:hAnsi="Arial" w:cs="Arial"/>
        </w:rPr>
        <w:t>medicinskih</w:t>
      </w:r>
      <w:proofErr w:type="spellEnd"/>
      <w:r w:rsidRPr="00C602A9">
        <w:rPr>
          <w:rFonts w:ascii="Arial" w:hAnsi="Arial" w:cs="Arial"/>
        </w:rPr>
        <w:t xml:space="preserve"> </w:t>
      </w:r>
      <w:proofErr w:type="spellStart"/>
      <w:r w:rsidRPr="00C602A9">
        <w:rPr>
          <w:rFonts w:ascii="Arial" w:hAnsi="Arial" w:cs="Arial"/>
        </w:rPr>
        <w:t>biokemičara</w:t>
      </w:r>
      <w:proofErr w:type="spellEnd"/>
      <w:r w:rsidRPr="00C602A9">
        <w:rPr>
          <w:rFonts w:ascii="Arial" w:hAnsi="Arial" w:cs="Arial"/>
        </w:rPr>
        <w:t xml:space="preserve">, </w:t>
      </w:r>
      <w:hyperlink r:id="rId13" w:history="1">
        <w:proofErr w:type="gramStart"/>
        <w:r w:rsidRPr="00C602A9">
          <w:rPr>
            <w:rStyle w:val="Hiperveza"/>
            <w:rFonts w:ascii="Arial" w:hAnsi="Arial" w:cs="Arial"/>
          </w:rPr>
          <w:t>www.hkmb</w:t>
        </w:r>
      </w:hyperlink>
      <w:r w:rsidRPr="00C602A9">
        <w:rPr>
          <w:rFonts w:ascii="Arial" w:hAnsi="Arial" w:cs="Arial"/>
        </w:rPr>
        <w:t xml:space="preserve"> ,</w:t>
      </w:r>
      <w:proofErr w:type="spellStart"/>
      <w:r w:rsidRPr="00C602A9">
        <w:rPr>
          <w:rFonts w:ascii="Arial" w:hAnsi="Arial" w:cs="Arial"/>
        </w:rPr>
        <w:t>učitano</w:t>
      </w:r>
      <w:proofErr w:type="spellEnd"/>
      <w:proofErr w:type="gramEnd"/>
      <w:r w:rsidRPr="00C602A9">
        <w:rPr>
          <w:rFonts w:ascii="Arial" w:hAnsi="Arial" w:cs="Arial"/>
        </w:rPr>
        <w:t xml:space="preserve"> 1.4.2016.</w:t>
      </w:r>
    </w:p>
    <w:p w:rsidR="00C602A9" w:rsidRDefault="00C602A9" w:rsidP="00C602A9">
      <w:pPr>
        <w:ind w:left="-57"/>
        <w:jc w:val="both"/>
        <w:rPr>
          <w:sz w:val="32"/>
          <w:szCs w:val="32"/>
        </w:rPr>
      </w:pPr>
    </w:p>
    <w:p w:rsidR="00C602A9" w:rsidRPr="004955DB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  <w:bookmarkStart w:id="0" w:name="_GoBack"/>
      <w:proofErr w:type="spellStart"/>
      <w:proofErr w:type="gramStart"/>
      <w:r w:rsidRPr="004955DB">
        <w:rPr>
          <w:rFonts w:ascii="Arial" w:hAnsi="Arial" w:cs="Arial"/>
          <w:sz w:val="32"/>
          <w:szCs w:val="32"/>
        </w:rPr>
        <w:lastRenderedPageBreak/>
        <w:t>Uzorkovanje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krvi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provodi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4955DB">
        <w:rPr>
          <w:rFonts w:ascii="Arial" w:hAnsi="Arial" w:cs="Arial"/>
          <w:sz w:val="32"/>
          <w:szCs w:val="32"/>
        </w:rPr>
        <w:t>ujutro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između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7 i 9 sati </w:t>
      </w:r>
      <w:proofErr w:type="spellStart"/>
      <w:r w:rsidRPr="004955DB">
        <w:rPr>
          <w:rFonts w:ascii="Arial" w:hAnsi="Arial" w:cs="Arial"/>
          <w:sz w:val="32"/>
          <w:szCs w:val="32"/>
        </w:rPr>
        <w:t>dok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4955DB">
        <w:rPr>
          <w:rFonts w:ascii="Arial" w:hAnsi="Arial" w:cs="Arial"/>
          <w:sz w:val="32"/>
          <w:szCs w:val="32"/>
        </w:rPr>
        <w:t>pacijent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odmoren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4955DB">
        <w:rPr>
          <w:rFonts w:ascii="Arial" w:hAnsi="Arial" w:cs="Arial"/>
          <w:sz w:val="32"/>
          <w:szCs w:val="32"/>
        </w:rPr>
        <w:t>prije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nego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4955DB">
        <w:rPr>
          <w:rFonts w:ascii="Arial" w:hAnsi="Arial" w:cs="Arial"/>
          <w:sz w:val="32"/>
          <w:szCs w:val="32"/>
        </w:rPr>
        <w:t>podvrgnut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dijagnostičkim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4955DB">
        <w:rPr>
          <w:rFonts w:ascii="Arial" w:hAnsi="Arial" w:cs="Arial"/>
          <w:sz w:val="32"/>
          <w:szCs w:val="32"/>
        </w:rPr>
        <w:t>terapijskim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postupcima</w:t>
      </w:r>
      <w:proofErr w:type="spellEnd"/>
      <w:r w:rsidRPr="004955DB">
        <w:rPr>
          <w:rFonts w:ascii="Arial" w:hAnsi="Arial" w:cs="Arial"/>
          <w:sz w:val="32"/>
          <w:szCs w:val="32"/>
        </w:rPr>
        <w:t>.</w:t>
      </w:r>
      <w:proofErr w:type="gramEnd"/>
    </w:p>
    <w:p w:rsidR="00C602A9" w:rsidRPr="004955DB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  <w:r w:rsidRPr="004955DB">
        <w:rPr>
          <w:rFonts w:ascii="Arial" w:hAnsi="Arial" w:cs="Arial"/>
          <w:sz w:val="32"/>
          <w:szCs w:val="32"/>
        </w:rPr>
        <w:t xml:space="preserve">Laboratorij je </w:t>
      </w:r>
      <w:proofErr w:type="spellStart"/>
      <w:r w:rsidRPr="004955DB">
        <w:rPr>
          <w:rFonts w:ascii="Arial" w:hAnsi="Arial" w:cs="Arial"/>
          <w:sz w:val="32"/>
          <w:szCs w:val="32"/>
        </w:rPr>
        <w:t>smješten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4955DB"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prvom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katu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Bolnice.</w:t>
      </w:r>
    </w:p>
    <w:p w:rsidR="00C602A9" w:rsidRPr="004955DB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  <w:proofErr w:type="spellStart"/>
      <w:r w:rsidRPr="004955DB">
        <w:rPr>
          <w:rFonts w:ascii="Arial" w:hAnsi="Arial" w:cs="Arial"/>
          <w:sz w:val="32"/>
          <w:szCs w:val="32"/>
        </w:rPr>
        <w:t>Potrebno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je </w:t>
      </w:r>
      <w:proofErr w:type="spellStart"/>
      <w:r>
        <w:rPr>
          <w:rFonts w:ascii="Arial" w:hAnsi="Arial" w:cs="Arial"/>
          <w:sz w:val="32"/>
          <w:szCs w:val="32"/>
        </w:rPr>
        <w:t>uzeti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broj</w:t>
      </w:r>
      <w:proofErr w:type="spellEnd"/>
      <w:r>
        <w:rPr>
          <w:rFonts w:ascii="Arial" w:hAnsi="Arial" w:cs="Arial"/>
          <w:sz w:val="32"/>
          <w:szCs w:val="32"/>
        </w:rPr>
        <w:t xml:space="preserve"> za </w:t>
      </w:r>
      <w:proofErr w:type="spellStart"/>
      <w:r>
        <w:rPr>
          <w:rFonts w:ascii="Arial" w:hAnsi="Arial" w:cs="Arial"/>
          <w:sz w:val="32"/>
          <w:szCs w:val="32"/>
        </w:rPr>
        <w:t>upis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šalter</w:t>
      </w:r>
      <w:proofErr w:type="spellEnd"/>
      <w:r>
        <w:rPr>
          <w:rFonts w:ascii="Arial" w:hAnsi="Arial" w:cs="Arial"/>
          <w:sz w:val="32"/>
          <w:szCs w:val="32"/>
        </w:rPr>
        <w:t>, a</w:t>
      </w:r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uzima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se </w:t>
      </w:r>
      <w:proofErr w:type="spellStart"/>
      <w:r w:rsidRPr="004955DB">
        <w:rPr>
          <w:rFonts w:ascii="Arial" w:hAnsi="Arial" w:cs="Arial"/>
          <w:sz w:val="32"/>
          <w:szCs w:val="32"/>
        </w:rPr>
        <w:t>na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aparatu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kraj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ulaza</w:t>
      </w:r>
      <w:proofErr w:type="spellEnd"/>
      <w:r w:rsidRPr="004955DB">
        <w:rPr>
          <w:rFonts w:ascii="Arial" w:hAnsi="Arial" w:cs="Arial"/>
          <w:sz w:val="32"/>
          <w:szCs w:val="32"/>
        </w:rPr>
        <w:t>.</w:t>
      </w:r>
    </w:p>
    <w:p w:rsidR="00C602A9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  <w:r w:rsidRPr="004955DB">
        <w:rPr>
          <w:rFonts w:ascii="Arial" w:hAnsi="Arial" w:cs="Arial"/>
          <w:sz w:val="32"/>
          <w:szCs w:val="32"/>
        </w:rPr>
        <w:t xml:space="preserve">Na </w:t>
      </w:r>
      <w:proofErr w:type="spellStart"/>
      <w:r w:rsidRPr="004955DB">
        <w:rPr>
          <w:rFonts w:ascii="Arial" w:hAnsi="Arial" w:cs="Arial"/>
          <w:sz w:val="32"/>
          <w:szCs w:val="32"/>
        </w:rPr>
        <w:t>upis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4955DB">
        <w:rPr>
          <w:rFonts w:ascii="Arial" w:hAnsi="Arial" w:cs="Arial"/>
          <w:sz w:val="32"/>
          <w:szCs w:val="32"/>
        </w:rPr>
        <w:t>uzimanje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uzoraka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krvi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ulazi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se</w:t>
      </w:r>
      <w:r>
        <w:rPr>
          <w:rFonts w:ascii="Arial" w:hAnsi="Arial" w:cs="Arial"/>
          <w:sz w:val="32"/>
          <w:szCs w:val="32"/>
        </w:rPr>
        <w:t>,</w:t>
      </w:r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nakon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što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4955DB"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ekran</w:t>
      </w:r>
      <w:r>
        <w:rPr>
          <w:rFonts w:ascii="Arial" w:hAnsi="Arial" w:cs="Arial"/>
          <w:sz w:val="32"/>
          <w:szCs w:val="32"/>
        </w:rPr>
        <w:t>ima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koji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4955DB">
        <w:rPr>
          <w:rFonts w:ascii="Arial" w:hAnsi="Arial" w:cs="Arial"/>
          <w:sz w:val="32"/>
          <w:szCs w:val="32"/>
        </w:rPr>
        <w:t>nalaz</w:t>
      </w:r>
      <w:r>
        <w:rPr>
          <w:rFonts w:ascii="Arial" w:hAnsi="Arial" w:cs="Arial"/>
          <w:sz w:val="32"/>
          <w:szCs w:val="32"/>
        </w:rPr>
        <w:t>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u </w:t>
      </w:r>
      <w:proofErr w:type="spellStart"/>
      <w:r w:rsidRPr="004955DB">
        <w:rPr>
          <w:rFonts w:ascii="Arial" w:hAnsi="Arial" w:cs="Arial"/>
          <w:sz w:val="32"/>
          <w:szCs w:val="32"/>
        </w:rPr>
        <w:t>čekaonici</w:t>
      </w:r>
      <w:proofErr w:type="spellEnd"/>
      <w:r>
        <w:rPr>
          <w:rFonts w:ascii="Arial" w:hAnsi="Arial" w:cs="Arial"/>
          <w:sz w:val="32"/>
          <w:szCs w:val="32"/>
        </w:rPr>
        <w:t>,</w:t>
      </w:r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bude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ispisan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broj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s </w:t>
      </w:r>
      <w:proofErr w:type="spellStart"/>
      <w:r>
        <w:rPr>
          <w:rFonts w:ascii="Arial" w:hAnsi="Arial" w:cs="Arial"/>
          <w:sz w:val="32"/>
          <w:szCs w:val="32"/>
        </w:rPr>
        <w:t>Vašeg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listića</w:t>
      </w:r>
      <w:proofErr w:type="spellEnd"/>
      <w:r w:rsidRPr="004955DB">
        <w:rPr>
          <w:rFonts w:ascii="Arial" w:hAnsi="Arial" w:cs="Arial"/>
          <w:sz w:val="32"/>
          <w:szCs w:val="32"/>
        </w:rPr>
        <w:t>.</w:t>
      </w:r>
    </w:p>
    <w:p w:rsidR="00C602A9" w:rsidRPr="004955DB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</w:p>
    <w:bookmarkEnd w:id="0"/>
    <w:p w:rsidR="00C602A9" w:rsidRPr="004955DB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</w:p>
    <w:p w:rsidR="00C602A9" w:rsidRPr="004955DB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  <w:r w:rsidRPr="004955DB">
        <w:rPr>
          <w:rFonts w:ascii="Arial" w:hAnsi="Arial" w:cs="Arial"/>
          <w:b/>
          <w:sz w:val="32"/>
          <w:szCs w:val="32"/>
        </w:rPr>
        <w:t>UZIMANJE KAPILARNE KRVI IZ PRSTA</w:t>
      </w:r>
    </w:p>
    <w:p w:rsidR="00C602A9" w:rsidRPr="004955DB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  <w:proofErr w:type="spellStart"/>
      <w:proofErr w:type="gramStart"/>
      <w:r w:rsidRPr="004955DB">
        <w:rPr>
          <w:rFonts w:ascii="Arial" w:hAnsi="Arial" w:cs="Arial"/>
          <w:sz w:val="32"/>
          <w:szCs w:val="32"/>
        </w:rPr>
        <w:t>Krv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4955DB">
        <w:rPr>
          <w:rFonts w:ascii="Arial" w:hAnsi="Arial" w:cs="Arial"/>
          <w:sz w:val="32"/>
          <w:szCs w:val="32"/>
        </w:rPr>
        <w:t>uzima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iz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prstenjaka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lijeve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ruke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(</w:t>
      </w:r>
      <w:proofErr w:type="spellStart"/>
      <w:r w:rsidRPr="004955DB">
        <w:rPr>
          <w:rFonts w:ascii="Arial" w:hAnsi="Arial" w:cs="Arial"/>
          <w:sz w:val="32"/>
          <w:szCs w:val="32"/>
        </w:rPr>
        <w:t>ljevacima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iz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desne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), a </w:t>
      </w:r>
      <w:proofErr w:type="spellStart"/>
      <w:r w:rsidRPr="004955DB">
        <w:rPr>
          <w:rFonts w:ascii="Arial" w:hAnsi="Arial" w:cs="Arial"/>
          <w:sz w:val="32"/>
          <w:szCs w:val="32"/>
        </w:rPr>
        <w:t>djeci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iz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srednjeg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prsta</w:t>
      </w:r>
      <w:proofErr w:type="spellEnd"/>
      <w:r w:rsidRPr="004955DB">
        <w:rPr>
          <w:rFonts w:ascii="Arial" w:hAnsi="Arial" w:cs="Arial"/>
          <w:sz w:val="32"/>
          <w:szCs w:val="32"/>
        </w:rPr>
        <w:t>.</w:t>
      </w:r>
      <w:proofErr w:type="gram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Prethodno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4955DB">
        <w:rPr>
          <w:rFonts w:ascii="Arial" w:hAnsi="Arial" w:cs="Arial"/>
          <w:sz w:val="32"/>
          <w:szCs w:val="32"/>
        </w:rPr>
        <w:t>dobro</w:t>
      </w:r>
      <w:proofErr w:type="spellEnd"/>
      <w:proofErr w:type="gram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zagrijati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ruke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zbog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bolje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prokrvljenosti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4955DB">
        <w:rPr>
          <w:rFonts w:ascii="Arial" w:hAnsi="Arial" w:cs="Arial"/>
          <w:sz w:val="32"/>
          <w:szCs w:val="32"/>
        </w:rPr>
        <w:t>Snažnim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4955DB">
        <w:rPr>
          <w:rFonts w:ascii="Arial" w:hAnsi="Arial" w:cs="Arial"/>
          <w:sz w:val="32"/>
          <w:szCs w:val="32"/>
        </w:rPr>
        <w:t>kratkim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ubodom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lancete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4955DB"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prethodno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dezinficiranu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površinu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potekne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prva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kap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koja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4955DB">
        <w:rPr>
          <w:rFonts w:ascii="Arial" w:hAnsi="Arial" w:cs="Arial"/>
          <w:sz w:val="32"/>
          <w:szCs w:val="32"/>
        </w:rPr>
        <w:t>obriše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4955DB">
        <w:rPr>
          <w:rFonts w:ascii="Arial" w:hAnsi="Arial" w:cs="Arial"/>
          <w:sz w:val="32"/>
          <w:szCs w:val="32"/>
        </w:rPr>
        <w:t>zatim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4955DB">
        <w:rPr>
          <w:rFonts w:ascii="Arial" w:hAnsi="Arial" w:cs="Arial"/>
          <w:sz w:val="32"/>
          <w:szCs w:val="32"/>
        </w:rPr>
        <w:t>skupljaju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slijedeće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nadolazeće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kapi</w:t>
      </w:r>
      <w:proofErr w:type="spellEnd"/>
      <w:r w:rsidRPr="004955DB">
        <w:rPr>
          <w:rFonts w:ascii="Arial" w:hAnsi="Arial" w:cs="Arial"/>
          <w:sz w:val="32"/>
          <w:szCs w:val="32"/>
        </w:rPr>
        <w:t>.</w:t>
      </w:r>
    </w:p>
    <w:p w:rsidR="00C602A9" w:rsidRPr="004955DB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</w:p>
    <w:p w:rsidR="00C602A9" w:rsidRPr="004955DB" w:rsidRDefault="00C602A9" w:rsidP="00C602A9">
      <w:pPr>
        <w:ind w:left="-57"/>
        <w:jc w:val="both"/>
        <w:rPr>
          <w:rFonts w:ascii="Arial" w:hAnsi="Arial" w:cs="Arial"/>
          <w:b/>
          <w:sz w:val="32"/>
          <w:szCs w:val="32"/>
        </w:rPr>
      </w:pPr>
      <w:r w:rsidRPr="004955DB">
        <w:rPr>
          <w:rFonts w:ascii="Arial" w:hAnsi="Arial" w:cs="Arial"/>
          <w:b/>
          <w:sz w:val="32"/>
          <w:szCs w:val="32"/>
        </w:rPr>
        <w:t>UZIMANJE VENSKE KRVI (IZ PODLAKTICE)</w:t>
      </w:r>
    </w:p>
    <w:p w:rsidR="00C602A9" w:rsidRPr="004955DB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  <w:proofErr w:type="gramStart"/>
      <w:r w:rsidRPr="004955DB">
        <w:rPr>
          <w:rFonts w:ascii="Arial" w:hAnsi="Arial" w:cs="Arial"/>
          <w:sz w:val="32"/>
          <w:szCs w:val="32"/>
        </w:rPr>
        <w:t xml:space="preserve">Za </w:t>
      </w:r>
      <w:proofErr w:type="spellStart"/>
      <w:r w:rsidRPr="004955DB">
        <w:rPr>
          <w:rFonts w:ascii="Arial" w:hAnsi="Arial" w:cs="Arial"/>
          <w:sz w:val="32"/>
          <w:szCs w:val="32"/>
        </w:rPr>
        <w:t>uzimanje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krvi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rabe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4955DB">
        <w:rPr>
          <w:rFonts w:ascii="Arial" w:hAnsi="Arial" w:cs="Arial"/>
          <w:sz w:val="32"/>
          <w:szCs w:val="32"/>
        </w:rPr>
        <w:t>jednokratne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sterilne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igle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4955DB">
        <w:rPr>
          <w:rFonts w:ascii="Arial" w:hAnsi="Arial" w:cs="Arial"/>
          <w:sz w:val="32"/>
          <w:szCs w:val="32"/>
        </w:rPr>
        <w:t>namjenske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sterilne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epruvete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s </w:t>
      </w:r>
      <w:proofErr w:type="spellStart"/>
      <w:r w:rsidRPr="004955DB">
        <w:rPr>
          <w:rFonts w:ascii="Arial" w:hAnsi="Arial" w:cs="Arial"/>
          <w:sz w:val="32"/>
          <w:szCs w:val="32"/>
        </w:rPr>
        <w:t>podtlakom</w:t>
      </w:r>
      <w:proofErr w:type="spellEnd"/>
      <w:r w:rsidRPr="004955DB">
        <w:rPr>
          <w:rFonts w:ascii="Arial" w:hAnsi="Arial" w:cs="Arial"/>
          <w:sz w:val="32"/>
          <w:szCs w:val="32"/>
        </w:rPr>
        <w:t>.</w:t>
      </w:r>
      <w:proofErr w:type="gram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4955DB">
        <w:rPr>
          <w:rFonts w:ascii="Arial" w:hAnsi="Arial" w:cs="Arial"/>
          <w:sz w:val="32"/>
          <w:szCs w:val="32"/>
        </w:rPr>
        <w:t>Bolesnik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4955DB">
        <w:rPr>
          <w:rFonts w:ascii="Arial" w:hAnsi="Arial" w:cs="Arial"/>
          <w:sz w:val="32"/>
          <w:szCs w:val="32"/>
        </w:rPr>
        <w:t>pri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tom u </w:t>
      </w:r>
      <w:proofErr w:type="spellStart"/>
      <w:r w:rsidRPr="004955DB">
        <w:rPr>
          <w:rFonts w:ascii="Arial" w:hAnsi="Arial" w:cs="Arial"/>
          <w:sz w:val="32"/>
          <w:szCs w:val="32"/>
        </w:rPr>
        <w:t>sjedećem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položaju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4955DB">
        <w:rPr>
          <w:rFonts w:ascii="Arial" w:hAnsi="Arial" w:cs="Arial"/>
          <w:sz w:val="32"/>
          <w:szCs w:val="32"/>
        </w:rPr>
        <w:t>oslobađa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jednu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ruku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4955DB">
        <w:rPr>
          <w:rFonts w:ascii="Arial" w:hAnsi="Arial" w:cs="Arial"/>
          <w:sz w:val="32"/>
          <w:szCs w:val="32"/>
        </w:rPr>
        <w:t>stisne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šaku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, a </w:t>
      </w:r>
      <w:proofErr w:type="spellStart"/>
      <w:r w:rsidRPr="004955DB">
        <w:rPr>
          <w:rFonts w:ascii="Arial" w:hAnsi="Arial" w:cs="Arial"/>
          <w:sz w:val="32"/>
          <w:szCs w:val="32"/>
        </w:rPr>
        <w:t>djelatnik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mu </w:t>
      </w:r>
      <w:proofErr w:type="spellStart"/>
      <w:r w:rsidRPr="004955DB">
        <w:rPr>
          <w:rFonts w:ascii="Arial" w:hAnsi="Arial" w:cs="Arial"/>
          <w:sz w:val="32"/>
          <w:szCs w:val="32"/>
        </w:rPr>
        <w:t>stavi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podvezu</w:t>
      </w:r>
      <w:proofErr w:type="spellEnd"/>
      <w:r w:rsidRPr="004955DB">
        <w:rPr>
          <w:rFonts w:ascii="Arial" w:hAnsi="Arial" w:cs="Arial"/>
          <w:sz w:val="32"/>
          <w:szCs w:val="32"/>
        </w:rPr>
        <w:t>.</w:t>
      </w:r>
      <w:proofErr w:type="gram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4955DB">
        <w:rPr>
          <w:rFonts w:ascii="Arial" w:hAnsi="Arial" w:cs="Arial"/>
          <w:sz w:val="32"/>
          <w:szCs w:val="32"/>
        </w:rPr>
        <w:t>Podvezu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4955DB">
        <w:rPr>
          <w:rFonts w:ascii="Arial" w:hAnsi="Arial" w:cs="Arial"/>
          <w:sz w:val="32"/>
          <w:szCs w:val="32"/>
        </w:rPr>
        <w:t>dozvoljeno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držati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najviše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1 </w:t>
      </w:r>
      <w:proofErr w:type="spellStart"/>
      <w:r w:rsidRPr="004955DB">
        <w:rPr>
          <w:rFonts w:ascii="Arial" w:hAnsi="Arial" w:cs="Arial"/>
          <w:sz w:val="32"/>
          <w:szCs w:val="32"/>
        </w:rPr>
        <w:t>minutu</w:t>
      </w:r>
      <w:proofErr w:type="spellEnd"/>
      <w:r w:rsidRPr="004955DB">
        <w:rPr>
          <w:rFonts w:ascii="Arial" w:hAnsi="Arial" w:cs="Arial"/>
          <w:sz w:val="32"/>
          <w:szCs w:val="32"/>
        </w:rPr>
        <w:t>.</w:t>
      </w:r>
      <w:proofErr w:type="gramEnd"/>
    </w:p>
    <w:p w:rsidR="00C602A9" w:rsidRPr="004955DB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  <w:proofErr w:type="spellStart"/>
      <w:r w:rsidRPr="004955DB">
        <w:rPr>
          <w:rFonts w:ascii="Arial" w:hAnsi="Arial" w:cs="Arial"/>
          <w:sz w:val="32"/>
          <w:szCs w:val="32"/>
        </w:rPr>
        <w:t>Nakon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završenog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vađenja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krvi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važno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je </w:t>
      </w:r>
      <w:proofErr w:type="spellStart"/>
      <w:r w:rsidRPr="004955DB">
        <w:rPr>
          <w:rFonts w:ascii="Arial" w:hAnsi="Arial" w:cs="Arial"/>
          <w:sz w:val="32"/>
          <w:szCs w:val="32"/>
        </w:rPr>
        <w:t>da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bolesnik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drži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ispruženu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ruku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5 </w:t>
      </w:r>
      <w:proofErr w:type="spellStart"/>
      <w:r w:rsidRPr="004955DB">
        <w:rPr>
          <w:rFonts w:ascii="Arial" w:hAnsi="Arial" w:cs="Arial"/>
          <w:sz w:val="32"/>
          <w:szCs w:val="32"/>
        </w:rPr>
        <w:t>minuta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i </w:t>
      </w:r>
      <w:proofErr w:type="spellStart"/>
      <w:r w:rsidRPr="004955DB">
        <w:rPr>
          <w:rFonts w:ascii="Arial" w:hAnsi="Arial" w:cs="Arial"/>
          <w:sz w:val="32"/>
          <w:szCs w:val="32"/>
        </w:rPr>
        <w:t>drugom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rukom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pritisne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jastučić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vate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proofErr w:type="gramStart"/>
      <w:r w:rsidRPr="004955DB">
        <w:rPr>
          <w:rFonts w:ascii="Arial" w:hAnsi="Arial" w:cs="Arial"/>
          <w:sz w:val="32"/>
          <w:szCs w:val="32"/>
        </w:rPr>
        <w:t>na</w:t>
      </w:r>
      <w:proofErr w:type="spellEnd"/>
      <w:proofErr w:type="gram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mjesto</w:t>
      </w:r>
      <w:proofErr w:type="spellEnd"/>
      <w:r w:rsidRPr="004955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955DB">
        <w:rPr>
          <w:rFonts w:ascii="Arial" w:hAnsi="Arial" w:cs="Arial"/>
          <w:sz w:val="32"/>
          <w:szCs w:val="32"/>
        </w:rPr>
        <w:t>uboda</w:t>
      </w:r>
      <w:proofErr w:type="spellEnd"/>
      <w:r w:rsidRPr="004955DB">
        <w:rPr>
          <w:rFonts w:ascii="Arial" w:hAnsi="Arial" w:cs="Arial"/>
          <w:sz w:val="32"/>
          <w:szCs w:val="32"/>
        </w:rPr>
        <w:t>.</w:t>
      </w:r>
    </w:p>
    <w:p w:rsidR="00C602A9" w:rsidRDefault="00C602A9" w:rsidP="00C602A9">
      <w:pPr>
        <w:ind w:left="-57"/>
        <w:jc w:val="both"/>
        <w:rPr>
          <w:rFonts w:ascii="Arial" w:hAnsi="Arial" w:cs="Arial"/>
          <w:sz w:val="32"/>
          <w:szCs w:val="32"/>
        </w:rPr>
      </w:pPr>
    </w:p>
    <w:p w:rsidR="0080050E" w:rsidRDefault="0080050E" w:rsidP="00C602A9">
      <w:pPr>
        <w:ind w:left="-57"/>
        <w:jc w:val="both"/>
        <w:rPr>
          <w:rFonts w:ascii="Arial" w:hAnsi="Arial" w:cs="Arial"/>
          <w:sz w:val="32"/>
          <w:szCs w:val="32"/>
        </w:rPr>
      </w:pPr>
    </w:p>
    <w:p w:rsidR="0080050E" w:rsidRPr="0080050E" w:rsidRDefault="0080050E" w:rsidP="0080050E">
      <w:pPr>
        <w:shd w:val="clear" w:color="auto" w:fill="DAEEF3" w:themeFill="accent5" w:themeFillTint="33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  <w:r w:rsidRPr="0080050E">
        <w:rPr>
          <w:rFonts w:ascii="Arial" w:hAnsi="Arial" w:cs="Arial"/>
          <w:color w:val="000000"/>
          <w:sz w:val="28"/>
          <w:szCs w:val="28"/>
          <w:lang w:val="hr-HR"/>
        </w:rPr>
        <w:t xml:space="preserve">Dana 25. svibnja 2018. na snagu </w:t>
      </w:r>
      <w:r w:rsidR="00660041">
        <w:rPr>
          <w:rFonts w:ascii="Arial" w:hAnsi="Arial" w:cs="Arial"/>
          <w:color w:val="000000"/>
          <w:sz w:val="28"/>
          <w:szCs w:val="28"/>
          <w:lang w:val="hr-HR"/>
        </w:rPr>
        <w:t>je stupila</w:t>
      </w:r>
      <w:r w:rsidRPr="0080050E">
        <w:rPr>
          <w:rFonts w:ascii="Arial" w:hAnsi="Arial" w:cs="Arial"/>
          <w:color w:val="000000"/>
          <w:sz w:val="28"/>
          <w:szCs w:val="28"/>
          <w:lang w:val="hr-HR"/>
        </w:rPr>
        <w:t xml:space="preserve"> Opća uredba o zaštiti osobnih podataka – GDPR </w:t>
      </w:r>
    </w:p>
    <w:p w:rsidR="0080050E" w:rsidRPr="0080050E" w:rsidRDefault="0080050E" w:rsidP="0080050E">
      <w:pPr>
        <w:shd w:val="clear" w:color="auto" w:fill="DAEEF3" w:themeFill="accent5" w:themeFillTint="33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  <w:r w:rsidRPr="0080050E">
        <w:rPr>
          <w:rFonts w:ascii="Arial" w:hAnsi="Arial" w:cs="Arial"/>
          <w:b/>
          <w:bCs/>
          <w:color w:val="000000"/>
          <w:sz w:val="28"/>
          <w:szCs w:val="28"/>
          <w:lang w:val="hr-HR"/>
        </w:rPr>
        <w:t xml:space="preserve">Laboratorijski nalazi se mogu podići samo uz predočenje osobne isprave sa slikom. </w:t>
      </w:r>
    </w:p>
    <w:p w:rsidR="0080050E" w:rsidRPr="003377C0" w:rsidRDefault="0080050E" w:rsidP="0080050E">
      <w:pPr>
        <w:shd w:val="clear" w:color="auto" w:fill="DAEEF3" w:themeFill="accent5" w:themeFillTint="33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  <w:r w:rsidRPr="0080050E">
        <w:rPr>
          <w:rFonts w:ascii="Arial" w:hAnsi="Arial" w:cs="Arial"/>
          <w:color w:val="000000"/>
          <w:sz w:val="28"/>
          <w:szCs w:val="28"/>
          <w:lang w:val="hr-HR"/>
        </w:rPr>
        <w:t xml:space="preserve">Izuzetak su maloljetnici za koje nalaze mogu podići roditelji ili skrbnici uz predočenje osobne isprave sa slikom. </w:t>
      </w:r>
    </w:p>
    <w:p w:rsidR="0080050E" w:rsidRPr="0080050E" w:rsidRDefault="0080050E" w:rsidP="0080050E">
      <w:pPr>
        <w:shd w:val="clear" w:color="auto" w:fill="DAEEF3" w:themeFill="accent5" w:themeFillTint="33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  <w:r w:rsidRPr="0080050E">
        <w:rPr>
          <w:rFonts w:ascii="Arial" w:hAnsi="Arial" w:cs="Arial"/>
          <w:color w:val="000000"/>
          <w:sz w:val="28"/>
          <w:szCs w:val="28"/>
          <w:lang w:val="hr-HR"/>
        </w:rPr>
        <w:t xml:space="preserve">Za podizanje nalaza za drugu osobu potrebno je u laboratoriju potpisati privolu. </w:t>
      </w:r>
    </w:p>
    <w:sectPr w:rsidR="0080050E" w:rsidRPr="0080050E" w:rsidSect="00DF4A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336" w:rsidRDefault="00FC4336">
      <w:r>
        <w:separator/>
      </w:r>
    </w:p>
  </w:endnote>
  <w:endnote w:type="continuationSeparator" w:id="0">
    <w:p w:rsidR="00FC4336" w:rsidRDefault="00FC4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36" w:rsidRDefault="00FC4336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36" w:rsidRDefault="00FC4336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FC4336" w:rsidTr="00F1718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FC4336" w:rsidRDefault="00FC4336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proofErr w:type="spellStart"/>
          <w:r>
            <w:rPr>
              <w:i/>
              <w:sz w:val="16"/>
              <w:szCs w:val="16"/>
              <w:lang w:val="en-GB"/>
            </w:rPr>
            <w:t>Samo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PDF </w:t>
          </w:r>
          <w:proofErr w:type="spellStart"/>
          <w:r>
            <w:rPr>
              <w:i/>
              <w:sz w:val="16"/>
              <w:szCs w:val="16"/>
              <w:lang w:val="en-GB"/>
            </w:rPr>
            <w:t>verzija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ovoga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pohranjena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Ispisani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primjerak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nekontrolirana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Nakon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izdavanja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nove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verzije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sve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ispisane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moraju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biti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uništene</w:t>
          </w:r>
          <w:proofErr w:type="spellEnd"/>
          <w:r>
            <w:rPr>
              <w:i/>
              <w:sz w:val="16"/>
              <w:szCs w:val="16"/>
              <w:lang w:val="en-GB"/>
            </w:rPr>
            <w:t>.</w:t>
          </w:r>
        </w:p>
      </w:tc>
    </w:tr>
  </w:tbl>
  <w:p w:rsidR="00FC4336" w:rsidRPr="00A50B0D" w:rsidRDefault="00FC4336" w:rsidP="00555025">
    <w:pPr>
      <w:pStyle w:val="Zaglavlje"/>
      <w:spacing w:before="120" w:after="120"/>
      <w:rPr>
        <w:b/>
        <w:i/>
        <w:sz w:val="12"/>
        <w:szCs w:val="12"/>
      </w:rPr>
    </w:pPr>
    <w:r w:rsidRPr="00A50B0D">
      <w:rPr>
        <w:b/>
        <w:sz w:val="12"/>
        <w:szCs w:val="12"/>
      </w:rPr>
      <w:t>LAB-OBR-</w:t>
    </w:r>
    <w:r>
      <w:rPr>
        <w:b/>
        <w:sz w:val="12"/>
        <w:szCs w:val="12"/>
      </w:rPr>
      <w:t>5.4-14</w:t>
    </w:r>
  </w:p>
  <w:p w:rsidR="00FC4336" w:rsidRPr="00DF4AF4" w:rsidRDefault="00FC4336" w:rsidP="00555025">
    <w:pPr>
      <w:pStyle w:val="Zaglavlje"/>
      <w:spacing w:before="120" w:after="120"/>
      <w:rPr>
        <w:b/>
        <w:i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36" w:rsidRDefault="00FC4336" w:rsidP="00FE1D95"/>
  <w:p w:rsidR="00FC4336" w:rsidRPr="00DF4AF4" w:rsidRDefault="00FC4336" w:rsidP="00DF4AF4">
    <w:pPr>
      <w:rPr>
        <w:b/>
        <w:i/>
        <w:sz w:val="12"/>
        <w:szCs w:val="12"/>
      </w:rPr>
    </w:pPr>
  </w:p>
  <w:tbl>
    <w:tblPr>
      <w:tblW w:w="4999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3"/>
    </w:tblGrid>
    <w:tr w:rsidR="00FC4336" w:rsidTr="003B4801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FC4336" w:rsidRDefault="00FC4336" w:rsidP="003B4801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proofErr w:type="spellStart"/>
          <w:r>
            <w:rPr>
              <w:i/>
              <w:sz w:val="16"/>
              <w:szCs w:val="16"/>
              <w:lang w:val="en-GB"/>
            </w:rPr>
            <w:t>Samo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PDF </w:t>
          </w:r>
          <w:proofErr w:type="spellStart"/>
          <w:r>
            <w:rPr>
              <w:i/>
              <w:sz w:val="16"/>
              <w:szCs w:val="16"/>
              <w:lang w:val="en-GB"/>
            </w:rPr>
            <w:t>verzija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ovoga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pohranjena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Ispisani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primjerak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je </w:t>
          </w:r>
          <w:proofErr w:type="spellStart"/>
          <w:r>
            <w:rPr>
              <w:i/>
              <w:sz w:val="16"/>
              <w:szCs w:val="16"/>
              <w:lang w:val="en-GB"/>
            </w:rPr>
            <w:t>nekontrolirana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. </w:t>
          </w:r>
          <w:proofErr w:type="spellStart"/>
          <w:r>
            <w:rPr>
              <w:i/>
              <w:sz w:val="16"/>
              <w:szCs w:val="16"/>
              <w:lang w:val="en-GB"/>
            </w:rPr>
            <w:t>Nakon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izdavanja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nove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verzije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dokumenta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sve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ispisane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kopije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moraju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biti</w:t>
          </w:r>
          <w:proofErr w:type="spellEnd"/>
          <w:r>
            <w:rPr>
              <w:i/>
              <w:sz w:val="16"/>
              <w:szCs w:val="16"/>
              <w:lang w:val="en-GB"/>
            </w:rPr>
            <w:t xml:space="preserve"> </w:t>
          </w:r>
          <w:proofErr w:type="spellStart"/>
          <w:r>
            <w:rPr>
              <w:i/>
              <w:sz w:val="16"/>
              <w:szCs w:val="16"/>
              <w:lang w:val="en-GB"/>
            </w:rPr>
            <w:t>uništene</w:t>
          </w:r>
          <w:proofErr w:type="spellEnd"/>
          <w:r>
            <w:rPr>
              <w:i/>
              <w:sz w:val="16"/>
              <w:szCs w:val="16"/>
              <w:lang w:val="en-GB"/>
            </w:rPr>
            <w:t>.</w:t>
          </w:r>
        </w:p>
      </w:tc>
    </w:tr>
  </w:tbl>
  <w:p w:rsidR="00FC4336" w:rsidRPr="00A50B0D" w:rsidRDefault="00FC4336" w:rsidP="00A50B0D">
    <w:pPr>
      <w:pStyle w:val="Zaglavlje"/>
      <w:spacing w:before="120" w:after="120"/>
      <w:rPr>
        <w:b/>
        <w:i/>
        <w:sz w:val="12"/>
        <w:szCs w:val="12"/>
      </w:rPr>
    </w:pPr>
    <w:r w:rsidRPr="00A50B0D">
      <w:rPr>
        <w:b/>
        <w:sz w:val="12"/>
        <w:szCs w:val="12"/>
      </w:rPr>
      <w:t>LAB-OBR-</w:t>
    </w:r>
    <w:r>
      <w:rPr>
        <w:b/>
        <w:sz w:val="12"/>
        <w:szCs w:val="12"/>
      </w:rPr>
      <w:t>5.4-14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336" w:rsidRDefault="00FC4336">
      <w:r>
        <w:separator/>
      </w:r>
    </w:p>
  </w:footnote>
  <w:footnote w:type="continuationSeparator" w:id="0">
    <w:p w:rsidR="00FC4336" w:rsidRDefault="00FC43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336" w:rsidRDefault="00FC4336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1"/>
      <w:gridCol w:w="5969"/>
      <w:gridCol w:w="1982"/>
    </w:tblGrid>
    <w:tr w:rsidR="00FC4336" w:rsidTr="00C602A9">
      <w:trPr>
        <w:trHeight w:val="284"/>
      </w:trPr>
      <w:tc>
        <w:tcPr>
          <w:tcW w:w="1092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113037" w:rsidRDefault="00FC4336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7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4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C602A9" w:rsidRDefault="00FC4336" w:rsidP="00C602A9">
          <w:pPr>
            <w:pBdr>
              <w:bar w:val="single" w:sz="4" w:color="auto"/>
            </w:pBdr>
            <w:jc w:val="center"/>
            <w:rPr>
              <w:rFonts w:ascii="Arial" w:hAnsi="Arial" w:cs="Arial"/>
              <w:b/>
            </w:rPr>
          </w:pPr>
          <w:proofErr w:type="spellStart"/>
          <w:r w:rsidRPr="00C602A9">
            <w:rPr>
              <w:rFonts w:ascii="Arial" w:hAnsi="Arial" w:cs="Arial"/>
              <w:b/>
            </w:rPr>
            <w:t>Priprema</w:t>
          </w:r>
          <w:proofErr w:type="spellEnd"/>
          <w:r w:rsidRPr="00C602A9">
            <w:rPr>
              <w:rFonts w:ascii="Arial" w:hAnsi="Arial" w:cs="Arial"/>
              <w:b/>
            </w:rPr>
            <w:t xml:space="preserve"> za </w:t>
          </w:r>
          <w:proofErr w:type="spellStart"/>
          <w:r w:rsidRPr="00C602A9">
            <w:rPr>
              <w:rFonts w:ascii="Arial" w:hAnsi="Arial" w:cs="Arial"/>
              <w:b/>
            </w:rPr>
            <w:t>laboratorijske</w:t>
          </w:r>
          <w:proofErr w:type="spellEnd"/>
          <w:r w:rsidRPr="00C602A9">
            <w:rPr>
              <w:rFonts w:ascii="Arial" w:hAnsi="Arial" w:cs="Arial"/>
              <w:b/>
            </w:rPr>
            <w:t xml:space="preserve"> </w:t>
          </w:r>
        </w:p>
        <w:p w:rsidR="00FC4336" w:rsidRPr="00C602A9" w:rsidRDefault="00FC4336" w:rsidP="00C602A9">
          <w:pPr>
            <w:pBdr>
              <w:bar w:val="single" w:sz="4" w:color="auto"/>
            </w:pBdr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p</w:t>
          </w:r>
          <w:r w:rsidRPr="00C602A9">
            <w:rPr>
              <w:rFonts w:ascii="Arial" w:hAnsi="Arial" w:cs="Arial"/>
              <w:b/>
            </w:rPr>
            <w:t>retrage</w:t>
          </w:r>
          <w:proofErr w:type="spellEnd"/>
        </w:p>
        <w:p w:rsidR="00FC4336" w:rsidRPr="00D52957" w:rsidRDefault="00FC4336" w:rsidP="00F622A0">
          <w:pPr>
            <w:jc w:val="center"/>
            <w:rPr>
              <w:rFonts w:cs="Arial"/>
              <w:b/>
            </w:rPr>
          </w:pPr>
        </w:p>
      </w:tc>
      <w:tc>
        <w:tcPr>
          <w:tcW w:w="974" w:type="pct"/>
          <w:vAlign w:val="center"/>
        </w:tcPr>
        <w:p w:rsidR="00FC4336" w:rsidRPr="00997D88" w:rsidRDefault="00FC4336" w:rsidP="00A3789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b/>
              <w:sz w:val="22"/>
              <w:szCs w:val="22"/>
            </w:rPr>
            <w:t>LAB-OBR-</w:t>
          </w:r>
          <w:r>
            <w:rPr>
              <w:rFonts w:ascii="Arial" w:hAnsi="Arial" w:cs="Arial"/>
              <w:b/>
              <w:sz w:val="22"/>
              <w:szCs w:val="22"/>
            </w:rPr>
            <w:t>5.4-14</w:t>
          </w:r>
        </w:p>
      </w:tc>
    </w:tr>
    <w:tr w:rsidR="00FC4336" w:rsidTr="00C602A9">
      <w:trPr>
        <w:trHeight w:val="284"/>
      </w:trPr>
      <w:tc>
        <w:tcPr>
          <w:tcW w:w="1092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113037" w:rsidRDefault="00FC4336" w:rsidP="00F622A0">
          <w:pPr>
            <w:jc w:val="center"/>
          </w:pPr>
        </w:p>
      </w:tc>
      <w:tc>
        <w:tcPr>
          <w:tcW w:w="2934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Default="00FC433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974" w:type="pct"/>
          <w:vAlign w:val="center"/>
        </w:tcPr>
        <w:p w:rsidR="00FC4336" w:rsidRPr="00997D88" w:rsidRDefault="00FC4336" w:rsidP="00467F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FC4336" w:rsidTr="00C602A9">
      <w:trPr>
        <w:trHeight w:val="284"/>
      </w:trPr>
      <w:tc>
        <w:tcPr>
          <w:tcW w:w="1092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113037" w:rsidRDefault="00FC4336" w:rsidP="00F622A0">
          <w:pPr>
            <w:jc w:val="center"/>
          </w:pPr>
        </w:p>
      </w:tc>
      <w:tc>
        <w:tcPr>
          <w:tcW w:w="2934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Default="00FC433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974" w:type="pct"/>
          <w:vAlign w:val="center"/>
        </w:tcPr>
        <w:p w:rsidR="00FC4336" w:rsidRPr="00997D88" w:rsidRDefault="00FC4336" w:rsidP="00A3789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1.11.2019.</w:t>
          </w:r>
        </w:p>
      </w:tc>
    </w:tr>
    <w:tr w:rsidR="00FC4336" w:rsidTr="00C602A9">
      <w:trPr>
        <w:trHeight w:val="284"/>
      </w:trPr>
      <w:tc>
        <w:tcPr>
          <w:tcW w:w="1092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113037" w:rsidRDefault="00FC4336" w:rsidP="00F622A0">
          <w:pPr>
            <w:jc w:val="center"/>
          </w:pPr>
        </w:p>
      </w:tc>
      <w:tc>
        <w:tcPr>
          <w:tcW w:w="2934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Default="00FC4336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974" w:type="pct"/>
          <w:vAlign w:val="center"/>
        </w:tcPr>
        <w:p w:rsidR="00FC4336" w:rsidRPr="00997D88" w:rsidRDefault="00FC4336" w:rsidP="00A3789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6004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8</w: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6004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8</w: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FC4336" w:rsidRPr="00815AF0" w:rsidRDefault="00FC4336" w:rsidP="00630AA4">
    <w:pPr>
      <w:pStyle w:val="Zaglavlje"/>
      <w:rPr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FC4336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113037" w:rsidRDefault="00FC4336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C602A9" w:rsidRDefault="00FC4336" w:rsidP="00C602A9">
          <w:pPr>
            <w:pBdr>
              <w:bar w:val="single" w:sz="4" w:color="auto"/>
            </w:pBdr>
            <w:jc w:val="center"/>
            <w:rPr>
              <w:rFonts w:ascii="Arial" w:hAnsi="Arial" w:cs="Arial"/>
              <w:b/>
            </w:rPr>
          </w:pPr>
          <w:proofErr w:type="spellStart"/>
          <w:r w:rsidRPr="00C602A9">
            <w:rPr>
              <w:rFonts w:ascii="Arial" w:hAnsi="Arial" w:cs="Arial"/>
              <w:b/>
            </w:rPr>
            <w:t>Priprema</w:t>
          </w:r>
          <w:proofErr w:type="spellEnd"/>
          <w:r w:rsidRPr="00C602A9">
            <w:rPr>
              <w:rFonts w:ascii="Arial" w:hAnsi="Arial" w:cs="Arial"/>
              <w:b/>
            </w:rPr>
            <w:t xml:space="preserve"> za </w:t>
          </w:r>
          <w:proofErr w:type="spellStart"/>
          <w:r w:rsidRPr="00C602A9">
            <w:rPr>
              <w:rFonts w:ascii="Arial" w:hAnsi="Arial" w:cs="Arial"/>
              <w:b/>
            </w:rPr>
            <w:t>laboratorijske</w:t>
          </w:r>
          <w:proofErr w:type="spellEnd"/>
          <w:r w:rsidRPr="00C602A9">
            <w:rPr>
              <w:rFonts w:ascii="Arial" w:hAnsi="Arial" w:cs="Arial"/>
              <w:b/>
            </w:rPr>
            <w:t xml:space="preserve"> </w:t>
          </w:r>
        </w:p>
        <w:p w:rsidR="00FC4336" w:rsidRPr="00C602A9" w:rsidRDefault="00FC4336" w:rsidP="00C602A9">
          <w:pPr>
            <w:pBdr>
              <w:bar w:val="single" w:sz="4" w:color="auto"/>
            </w:pBdr>
            <w:jc w:val="center"/>
            <w:rPr>
              <w:rFonts w:ascii="Arial" w:hAnsi="Arial"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p</w:t>
          </w:r>
          <w:r w:rsidRPr="00C602A9">
            <w:rPr>
              <w:rFonts w:ascii="Arial" w:hAnsi="Arial" w:cs="Arial"/>
              <w:b/>
            </w:rPr>
            <w:t>retrage</w:t>
          </w:r>
          <w:proofErr w:type="spellEnd"/>
        </w:p>
        <w:p w:rsidR="00FC4336" w:rsidRPr="006B1619" w:rsidRDefault="00FC4336" w:rsidP="00B665F7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FC4336" w:rsidRPr="00997D88" w:rsidRDefault="00FC4336" w:rsidP="00C602A9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b/>
              <w:sz w:val="22"/>
              <w:szCs w:val="22"/>
            </w:rPr>
            <w:t>LAB-OBR-</w:t>
          </w:r>
          <w:r>
            <w:rPr>
              <w:rFonts w:ascii="Arial" w:hAnsi="Arial" w:cs="Arial"/>
              <w:b/>
              <w:sz w:val="22"/>
              <w:szCs w:val="22"/>
            </w:rPr>
            <w:t>5.4-14</w:t>
          </w:r>
        </w:p>
      </w:tc>
    </w:tr>
    <w:tr w:rsidR="00FC4336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113037" w:rsidRDefault="00FC4336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Default="00FC4336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FC4336" w:rsidRPr="00997D88" w:rsidRDefault="00FC4336" w:rsidP="00467FD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FC4336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113037" w:rsidRDefault="00FC4336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Default="00FC4336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FC4336" w:rsidRPr="00997D88" w:rsidRDefault="00FC4336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1.11.2019.</w:t>
          </w:r>
        </w:p>
      </w:tc>
    </w:tr>
    <w:tr w:rsidR="00FC4336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Pr="00113037" w:rsidRDefault="00FC4336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FC4336" w:rsidRDefault="00FC4336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FC4336" w:rsidRPr="00997D88" w:rsidRDefault="00FC4336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6004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6004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3</w:t>
          </w:r>
          <w:r w:rsidR="000220EF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FC4336" w:rsidRDefault="00FC4336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0E557378"/>
    <w:multiLevelType w:val="hybridMultilevel"/>
    <w:tmpl w:val="2C5C50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2F475A"/>
    <w:multiLevelType w:val="hybridMultilevel"/>
    <w:tmpl w:val="BBBCA70A"/>
    <w:lvl w:ilvl="0" w:tplc="C108094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52AD2"/>
    <w:multiLevelType w:val="hybridMultilevel"/>
    <w:tmpl w:val="E60AC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012C3"/>
    <w:multiLevelType w:val="hybridMultilevel"/>
    <w:tmpl w:val="C79C3FF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B110A"/>
    <w:multiLevelType w:val="hybridMultilevel"/>
    <w:tmpl w:val="C7F246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10ECC"/>
    <w:multiLevelType w:val="multilevel"/>
    <w:tmpl w:val="ABC42E16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8">
    <w:nsid w:val="2F6C07C6"/>
    <w:multiLevelType w:val="hybridMultilevel"/>
    <w:tmpl w:val="738EB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872D65"/>
    <w:multiLevelType w:val="hybridMultilevel"/>
    <w:tmpl w:val="773806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750358"/>
    <w:multiLevelType w:val="hybridMultilevel"/>
    <w:tmpl w:val="FC3AC5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E220D3"/>
    <w:multiLevelType w:val="hybridMultilevel"/>
    <w:tmpl w:val="B1826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BB5CAB"/>
    <w:multiLevelType w:val="hybridMultilevel"/>
    <w:tmpl w:val="E1C25A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E695C"/>
    <w:multiLevelType w:val="hybridMultilevel"/>
    <w:tmpl w:val="34E47F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2"/>
  </w:num>
  <w:num w:numId="5">
    <w:abstractNumId w:val="3"/>
  </w:num>
  <w:num w:numId="6">
    <w:abstractNumId w:val="7"/>
  </w:num>
  <w:num w:numId="7">
    <w:abstractNumId w:val="12"/>
  </w:num>
  <w:num w:numId="8">
    <w:abstractNumId w:val="8"/>
  </w:num>
  <w:num w:numId="9">
    <w:abstractNumId w:val="1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6"/>
  </w:num>
  <w:num w:numId="15">
    <w:abstractNumId w:val="9"/>
  </w:num>
  <w:num w:numId="16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555025"/>
    <w:rsid w:val="00004B12"/>
    <w:rsid w:val="0000702D"/>
    <w:rsid w:val="00015BB3"/>
    <w:rsid w:val="000220EF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7033F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34BA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0B4B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377C0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86BDB"/>
    <w:rsid w:val="0039211B"/>
    <w:rsid w:val="0039249C"/>
    <w:rsid w:val="00392703"/>
    <w:rsid w:val="00393421"/>
    <w:rsid w:val="003A1385"/>
    <w:rsid w:val="003A61B0"/>
    <w:rsid w:val="003B24E0"/>
    <w:rsid w:val="003B4801"/>
    <w:rsid w:val="003B5602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1834"/>
    <w:rsid w:val="00436FF3"/>
    <w:rsid w:val="00443C45"/>
    <w:rsid w:val="00444977"/>
    <w:rsid w:val="00452044"/>
    <w:rsid w:val="00452915"/>
    <w:rsid w:val="00453AA4"/>
    <w:rsid w:val="0045414B"/>
    <w:rsid w:val="00456287"/>
    <w:rsid w:val="004571D0"/>
    <w:rsid w:val="00461CB1"/>
    <w:rsid w:val="0046394A"/>
    <w:rsid w:val="0046665B"/>
    <w:rsid w:val="004669CC"/>
    <w:rsid w:val="00467FD2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D6F9D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5025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303D"/>
    <w:rsid w:val="005B404C"/>
    <w:rsid w:val="005C38F2"/>
    <w:rsid w:val="005C77BD"/>
    <w:rsid w:val="005D6B07"/>
    <w:rsid w:val="005E0D00"/>
    <w:rsid w:val="005E25C6"/>
    <w:rsid w:val="005E669F"/>
    <w:rsid w:val="005E6736"/>
    <w:rsid w:val="005F09DC"/>
    <w:rsid w:val="005F0F11"/>
    <w:rsid w:val="006002FD"/>
    <w:rsid w:val="00601288"/>
    <w:rsid w:val="00605EDB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0041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97219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40E2"/>
    <w:rsid w:val="007D5F84"/>
    <w:rsid w:val="0080050E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4E58"/>
    <w:rsid w:val="008A64C1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6205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37895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3915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1238"/>
    <w:rsid w:val="00B7227C"/>
    <w:rsid w:val="00B757F6"/>
    <w:rsid w:val="00B770DC"/>
    <w:rsid w:val="00B80A01"/>
    <w:rsid w:val="00B8196A"/>
    <w:rsid w:val="00B846A8"/>
    <w:rsid w:val="00B8549A"/>
    <w:rsid w:val="00B87481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169A5"/>
    <w:rsid w:val="00C205E4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602A9"/>
    <w:rsid w:val="00C72454"/>
    <w:rsid w:val="00C73258"/>
    <w:rsid w:val="00C74E40"/>
    <w:rsid w:val="00C774A4"/>
    <w:rsid w:val="00C77B21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3B67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57469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2AB6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196C"/>
    <w:rsid w:val="00E12244"/>
    <w:rsid w:val="00E122E6"/>
    <w:rsid w:val="00E2374B"/>
    <w:rsid w:val="00E2464A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336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4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C602A9"/>
    <w:pPr>
      <w:autoSpaceDE w:val="0"/>
      <w:autoSpaceDN w:val="0"/>
      <w:adjustRightInd w:val="0"/>
      <w:spacing w:line="280" w:lineRule="atLeast"/>
      <w:textAlignment w:val="center"/>
    </w:pPr>
    <w:rPr>
      <w:rFonts w:ascii="Minion Pro" w:eastAsiaTheme="minorHAnsi" w:hAnsi="Minion Pro" w:cs="Minion Pro"/>
      <w:color w:val="000000"/>
      <w:sz w:val="18"/>
      <w:szCs w:val="18"/>
      <w:lang w:eastAsia="en-US"/>
    </w:rPr>
  </w:style>
  <w:style w:type="paragraph" w:styleId="Odlomakpopisa">
    <w:name w:val="List Paragraph"/>
    <w:basedOn w:val="Normal"/>
    <w:uiPriority w:val="34"/>
    <w:qFormat/>
    <w:rsid w:val="00C602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character" w:customStyle="1" w:styleId="Bodytext5">
    <w:name w:val="Body text + 5"/>
    <w:aliases w:val="5 pt"/>
    <w:basedOn w:val="Zadanifontodlomka"/>
    <w:rsid w:val="00C602A9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BodytextBold">
    <w:name w:val="Body text + Bold"/>
    <w:basedOn w:val="Zadanifontodlomka"/>
    <w:rsid w:val="00C602A9"/>
    <w:rPr>
      <w:rFonts w:ascii="Arial" w:eastAsia="Arial" w:hAnsi="Arial" w:cs="Arial"/>
      <w:b/>
      <w:bCs/>
      <w:shd w:val="clear" w:color="auto" w:fill="FFFFFF"/>
    </w:rPr>
  </w:style>
  <w:style w:type="paragraph" w:customStyle="1" w:styleId="Default">
    <w:name w:val="Default"/>
    <w:rsid w:val="00C602A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j.voditelj@bolnica-zabok.hr" TargetMode="External"/><Relationship Id="rId13" Type="http://schemas.openxmlformats.org/officeDocument/2006/relationships/hyperlink" Target="http://www.hkmb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hr/imgres?imgurl=http://us.123rf.com/400wm/400/400/ratoca/ratoca1104/ratoca110400030/9243337-forbidden-to-urinate-outside-the-toilet.jpg&amp;imgrefurl=http://www.123rf.com/stock-photo/urinal.html&amp;usg=__5i3jTMosX1rFHH-Rg3xNSMusS1w=&amp;h=1200&amp;w=1200&amp;sz=154&amp;hl=hr&amp;start=100&amp;sig2=eZiNZRagYb0Sq00On-ESYg&amp;zoom=1&amp;tbnid=L2P7vfN9wmvkyM:&amp;tbnh=150&amp;tbnw=150&amp;ei=Cd-BUqfUMOnJ4ATZsYCIAw&amp;prev=/search?q=URINE+COLLECTION+cartoon&amp;start=80&amp;sa=N&amp;hl=hr&amp;gbv=2&amp;tbm=isch&amp;itbs=1&amp;sa=X&amp;ved=0CE8QrQMwEzhQ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narucivanje.laboratorij@bolnica-zabok.hr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21609-46CD-401B-8BFE-0FC36C0F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LAB-OBR-predložak.dotx</Template>
  <TotalTime>16</TotalTime>
  <Pages>8</Pages>
  <Words>1502</Words>
  <Characters>8575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10057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diag.laboratorij11</cp:lastModifiedBy>
  <cp:revision>8</cp:revision>
  <cp:lastPrinted>2020-08-12T07:59:00Z</cp:lastPrinted>
  <dcterms:created xsi:type="dcterms:W3CDTF">2019-11-21T07:57:00Z</dcterms:created>
  <dcterms:modified xsi:type="dcterms:W3CDTF">2020-10-12T11:42:00Z</dcterms:modified>
</cp:coreProperties>
</file>