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10" w:rsidRPr="00507BFC" w:rsidRDefault="006B1619" w:rsidP="00507BFC">
      <w:pPr>
        <w:jc w:val="center"/>
        <w:rPr>
          <w:rFonts w:asciiTheme="minorHAnsi" w:hAnsiTheme="minorHAnsi" w:cstheme="minorHAnsi"/>
          <w:sz w:val="22"/>
          <w:szCs w:val="22"/>
        </w:rPr>
      </w:pPr>
      <w:r w:rsidRPr="00507BFC">
        <w:rPr>
          <w:rFonts w:asciiTheme="minorHAnsi" w:hAnsiTheme="minorHAnsi" w:cstheme="minorHAnsi"/>
          <w:sz w:val="22"/>
          <w:szCs w:val="22"/>
        </w:rPr>
        <w:br w:type="textWrapping" w:clear="all"/>
      </w:r>
      <w:r w:rsidR="00452710" w:rsidRPr="00507BFC">
        <w:rPr>
          <w:rFonts w:asciiTheme="minorHAnsi" w:hAnsiTheme="minorHAnsi" w:cstheme="minorHAnsi"/>
          <w:b/>
          <w:sz w:val="22"/>
          <w:szCs w:val="22"/>
        </w:rPr>
        <w:t>OB Zabok i bolnica hrvatskih veterana</w:t>
      </w:r>
    </w:p>
    <w:p w:rsidR="00452710" w:rsidRPr="00507BFC" w:rsidRDefault="00BA32D5" w:rsidP="00452710">
      <w:pPr>
        <w:jc w:val="center"/>
        <w:rPr>
          <w:rFonts w:asciiTheme="minorHAnsi" w:hAnsiTheme="minorHAnsi" w:cstheme="minorHAnsi"/>
          <w:b/>
          <w:sz w:val="22"/>
          <w:szCs w:val="22"/>
        </w:rPr>
      </w:pPr>
      <w:r w:rsidRPr="00507BFC">
        <w:rPr>
          <w:rFonts w:asciiTheme="minorHAnsi" w:hAnsiTheme="minorHAnsi" w:cstheme="minorHAnsi"/>
          <w:b/>
          <w:sz w:val="22"/>
          <w:szCs w:val="22"/>
        </w:rPr>
        <w:t>Služba za kirurgiju</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Pročelnik kirurške </w:t>
      </w:r>
      <w:proofErr w:type="gramStart"/>
      <w:r w:rsidRPr="00507BFC">
        <w:rPr>
          <w:rFonts w:asciiTheme="minorHAnsi" w:hAnsiTheme="minorHAnsi" w:cstheme="minorHAnsi"/>
          <w:b/>
          <w:sz w:val="22"/>
          <w:szCs w:val="22"/>
        </w:rPr>
        <w:t>službe  Zdravko</w:t>
      </w:r>
      <w:proofErr w:type="gramEnd"/>
      <w:r w:rsidRPr="00507BFC">
        <w:rPr>
          <w:rFonts w:asciiTheme="minorHAnsi" w:hAnsiTheme="minorHAnsi" w:cstheme="minorHAnsi"/>
          <w:b/>
          <w:sz w:val="22"/>
          <w:szCs w:val="22"/>
        </w:rPr>
        <w:t xml:space="preserve"> Zelić, dr</w:t>
      </w:r>
      <w:r w:rsidR="00BA32D5" w:rsidRPr="00507BFC">
        <w:rPr>
          <w:rFonts w:asciiTheme="minorHAnsi" w:hAnsiTheme="minorHAnsi" w:cstheme="minorHAnsi"/>
          <w:b/>
          <w:sz w:val="22"/>
          <w:szCs w:val="22"/>
        </w:rPr>
        <w:t>.</w:t>
      </w:r>
      <w:r w:rsidRPr="00507BFC">
        <w:rPr>
          <w:rFonts w:asciiTheme="minorHAnsi" w:hAnsiTheme="minorHAnsi" w:cstheme="minorHAnsi"/>
          <w:b/>
          <w:sz w:val="22"/>
          <w:szCs w:val="22"/>
        </w:rPr>
        <w:t xml:space="preserve"> med</w:t>
      </w:r>
      <w:r w:rsidR="00F648FE" w:rsidRPr="00507BFC">
        <w:rPr>
          <w:rFonts w:asciiTheme="minorHAnsi" w:hAnsiTheme="minorHAnsi" w:cstheme="minorHAnsi"/>
          <w:b/>
          <w:sz w:val="22"/>
          <w:szCs w:val="22"/>
        </w:rPr>
        <w:t>.</w:t>
      </w:r>
      <w:r w:rsidRPr="00507BFC">
        <w:rPr>
          <w:rFonts w:asciiTheme="minorHAnsi" w:hAnsiTheme="minorHAnsi" w:cstheme="minorHAnsi"/>
          <w:b/>
          <w:sz w:val="22"/>
          <w:szCs w:val="22"/>
        </w:rPr>
        <w:t>, spec. opće kirurgije</w:t>
      </w:r>
    </w:p>
    <w:p w:rsidR="00452710" w:rsidRPr="00507BFC" w:rsidRDefault="00452710" w:rsidP="00452710">
      <w:pPr>
        <w:jc w:val="center"/>
        <w:rPr>
          <w:rFonts w:asciiTheme="minorHAnsi" w:hAnsiTheme="minorHAnsi" w:cstheme="minorHAnsi"/>
          <w:b/>
          <w:sz w:val="22"/>
          <w:szCs w:val="22"/>
        </w:rPr>
      </w:pPr>
      <w:proofErr w:type="gramStart"/>
      <w:r w:rsidRPr="00507BFC">
        <w:rPr>
          <w:rFonts w:asciiTheme="minorHAnsi" w:hAnsiTheme="minorHAnsi" w:cstheme="minorHAnsi"/>
          <w:b/>
          <w:sz w:val="22"/>
          <w:szCs w:val="22"/>
        </w:rPr>
        <w:t>i</w:t>
      </w:r>
      <w:proofErr w:type="gramEnd"/>
      <w:r w:rsidRPr="00507BFC">
        <w:rPr>
          <w:rFonts w:asciiTheme="minorHAnsi" w:hAnsiTheme="minorHAnsi" w:cstheme="minorHAnsi"/>
          <w:b/>
          <w:sz w:val="22"/>
          <w:szCs w:val="22"/>
        </w:rPr>
        <w:t xml:space="preserve"> subspecijalist  abdominalne kirurgije</w:t>
      </w:r>
    </w:p>
    <w:p w:rsidR="00452710" w:rsidRPr="00507BFC" w:rsidRDefault="00452710" w:rsidP="00452710">
      <w:pPr>
        <w:jc w:val="center"/>
        <w:rPr>
          <w:rFonts w:asciiTheme="minorHAnsi" w:hAnsiTheme="minorHAnsi" w:cstheme="minorHAnsi"/>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Obavijest </w:t>
      </w:r>
      <w:r w:rsidR="00C36BC0" w:rsidRPr="00507BFC">
        <w:rPr>
          <w:rFonts w:asciiTheme="minorHAnsi" w:hAnsiTheme="minorHAnsi" w:cstheme="minorHAnsi"/>
          <w:b/>
          <w:sz w:val="22"/>
          <w:szCs w:val="22"/>
        </w:rPr>
        <w:t>bolesniku</w:t>
      </w:r>
      <w:r w:rsidRPr="00507BFC">
        <w:rPr>
          <w:rFonts w:asciiTheme="minorHAnsi" w:hAnsiTheme="minorHAnsi" w:cstheme="minorHAnsi"/>
          <w:b/>
          <w:sz w:val="22"/>
          <w:szCs w:val="22"/>
        </w:rPr>
        <w:t xml:space="preserve"> o operacijskom postupku</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OBJAŠNJEN</w:t>
      </w:r>
      <w:r w:rsidR="00F57E2D" w:rsidRPr="00507BFC">
        <w:rPr>
          <w:rFonts w:asciiTheme="minorHAnsi" w:hAnsiTheme="minorHAnsi" w:cstheme="minorHAnsi"/>
          <w:b/>
          <w:sz w:val="22"/>
          <w:szCs w:val="22"/>
        </w:rPr>
        <w:t xml:space="preserve">JE I PISMENI PRISTANAK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NA OPERACIJSKO LIJEČENJE -</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AMPUTACIJA</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SADRŽAJ OBAVIJESTI </w:t>
      </w:r>
    </w:p>
    <w:p w:rsidR="00610614" w:rsidRPr="00507BFC" w:rsidRDefault="00610614" w:rsidP="00610614">
      <w:pPr>
        <w:spacing w:after="120"/>
        <w:jc w:val="both"/>
        <w:rPr>
          <w:rFonts w:asciiTheme="minorHAnsi" w:hAnsiTheme="minorHAnsi" w:cstheme="minorHAnsi"/>
          <w:b/>
          <w:sz w:val="22"/>
          <w:szCs w:val="22"/>
        </w:rPr>
      </w:pPr>
    </w:p>
    <w:p w:rsidR="00452710" w:rsidRPr="00507BFC" w:rsidRDefault="00366056" w:rsidP="00610614">
      <w:pPr>
        <w:spacing w:after="120"/>
        <w:jc w:val="both"/>
        <w:rPr>
          <w:rFonts w:asciiTheme="minorHAnsi" w:hAnsiTheme="minorHAnsi" w:cstheme="minorHAnsi"/>
          <w:sz w:val="22"/>
          <w:szCs w:val="22"/>
        </w:rPr>
      </w:pPr>
      <w:r w:rsidRPr="00507BFC">
        <w:rPr>
          <w:rFonts w:asciiTheme="minorHAnsi" w:hAnsiTheme="minorHAnsi" w:cstheme="minorHAnsi"/>
          <w:sz w:val="22"/>
          <w:szCs w:val="22"/>
        </w:rPr>
        <w:t xml:space="preserve">Vi ste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OB Zabok i bolnice hrvatskih </w:t>
      </w:r>
      <w:proofErr w:type="gramStart"/>
      <w:r w:rsidR="00452710" w:rsidRPr="00507BFC">
        <w:rPr>
          <w:rFonts w:asciiTheme="minorHAnsi" w:hAnsiTheme="minorHAnsi" w:cstheme="minorHAnsi"/>
          <w:sz w:val="22"/>
          <w:szCs w:val="22"/>
        </w:rPr>
        <w:t>veterana(</w:t>
      </w:r>
      <w:proofErr w:type="gramEnd"/>
      <w:r w:rsidR="00452710" w:rsidRPr="00507BFC">
        <w:rPr>
          <w:rFonts w:asciiTheme="minorHAnsi" w:hAnsiTheme="minorHAnsi" w:cstheme="minorHAnsi"/>
          <w:sz w:val="22"/>
          <w:szCs w:val="22"/>
        </w:rPr>
        <w:t xml:space="preserve">u daljem tekstu bolnica).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Kliničkim pregledom i potrebnom dijagnostičkom obradom utvrđeno je da je</w:t>
      </w:r>
      <w:r w:rsidR="00F648FE" w:rsidRPr="00507BFC">
        <w:rPr>
          <w:rFonts w:asciiTheme="minorHAnsi" w:hAnsiTheme="minorHAnsi" w:cstheme="minorHAnsi"/>
          <w:sz w:val="22"/>
          <w:szCs w:val="22"/>
        </w:rPr>
        <w:t xml:space="preserve"> Vaš ud oštećen u tolikoj mjeri</w:t>
      </w:r>
      <w:r w:rsidRPr="00507BFC">
        <w:rPr>
          <w:rFonts w:asciiTheme="minorHAnsi" w:hAnsiTheme="minorHAnsi" w:cstheme="minorHAnsi"/>
          <w:sz w:val="22"/>
          <w:szCs w:val="22"/>
        </w:rPr>
        <w:t xml:space="preserve"> da se više ne može efikasno liječiti.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Smatramo da bi u Vašem slučaju najbolji rezultat dalo operacijsko lije</w:t>
      </w:r>
      <w:r w:rsidR="00F648FE" w:rsidRPr="00507BFC">
        <w:rPr>
          <w:rFonts w:asciiTheme="minorHAnsi" w:hAnsiTheme="minorHAnsi" w:cstheme="minorHAnsi"/>
          <w:sz w:val="22"/>
          <w:szCs w:val="22"/>
        </w:rPr>
        <w:t>čenje u smislu amputacije, tj. k</w:t>
      </w:r>
      <w:r w:rsidRPr="00507BFC">
        <w:rPr>
          <w:rFonts w:asciiTheme="minorHAnsi" w:hAnsiTheme="minorHAnsi" w:cstheme="minorHAnsi"/>
          <w:sz w:val="22"/>
          <w:szCs w:val="22"/>
        </w:rPr>
        <w:t>ompletnog odstranjenja.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Molimo Vas da date svoju suglasnost za ovaj operacijski zahvat koji je neophodan u Vašem daljnjem liječenju. Principi na</w:t>
      </w:r>
      <w:r w:rsidR="00F648FE" w:rsidRPr="00507BFC">
        <w:rPr>
          <w:rFonts w:asciiTheme="minorHAnsi" w:hAnsiTheme="minorHAnsi" w:cstheme="minorHAnsi"/>
          <w:sz w:val="22"/>
          <w:szCs w:val="22"/>
        </w:rPr>
        <w:t xml:space="preserve">vedenog operacijskog liječenja, </w:t>
      </w:r>
      <w:r w:rsidRPr="00507BFC">
        <w:rPr>
          <w:rFonts w:asciiTheme="minorHAnsi" w:hAnsiTheme="minorHAnsi" w:cstheme="minorHAnsi"/>
          <w:sz w:val="22"/>
          <w:szCs w:val="22"/>
        </w:rPr>
        <w:t>koje uvijek prilagođavamo osob</w:t>
      </w:r>
      <w:r w:rsidR="00E77F67" w:rsidRPr="00507BFC">
        <w:rPr>
          <w:rFonts w:asciiTheme="minorHAnsi" w:hAnsiTheme="minorHAnsi" w:cstheme="minorHAnsi"/>
          <w:sz w:val="22"/>
          <w:szCs w:val="22"/>
        </w:rPr>
        <w:t xml:space="preserve">inama svakog pojedinog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biti će ovdje prikazani.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Večer prije operacije dobiti ćete injekciju u potkožno tkivo trbuha</w:t>
      </w:r>
      <w:r w:rsidR="00F648FE" w:rsidRPr="00507BFC">
        <w:rPr>
          <w:rFonts w:asciiTheme="minorHAnsi" w:hAnsiTheme="minorHAnsi" w:cstheme="minorHAnsi"/>
          <w:sz w:val="22"/>
          <w:szCs w:val="22"/>
        </w:rPr>
        <w:t xml:space="preserve"> ili nadlaktice</w:t>
      </w:r>
      <w:r w:rsidRPr="00507BFC">
        <w:rPr>
          <w:rFonts w:asciiTheme="minorHAnsi" w:hAnsiTheme="minorHAnsi" w:cstheme="minorHAnsi"/>
          <w:sz w:val="22"/>
          <w:szCs w:val="22"/>
        </w:rPr>
        <w:t>. U injekciji se nalazi antikoagulans čime se smanjuje rizik od stvaranja krvnog ugruška. Rizik od infekcije smanjuje se antibiotikom koji ćete dobiti neposredno pred sam operacijski zahvat. 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w:t>
      </w:r>
      <w:r w:rsidR="00E77F67" w:rsidRPr="00507BFC">
        <w:rPr>
          <w:rFonts w:asciiTheme="minorHAnsi" w:hAnsiTheme="minorHAnsi" w:cstheme="minorHAnsi"/>
          <w:sz w:val="22"/>
          <w:szCs w:val="22"/>
        </w:rPr>
        <w:t xml:space="preserve">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koji ste potpisali.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što anestezija nastupi, pristupa se Vašem namještanju na operacijskom stolu, tj. postaviti će Vas se ili u položaj na leđima ili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 Sam operacijski zahvat započinje presijecanjem kože i potkožnog tkiva. Detaljno se prikazuju svi živci i krvne žile, te se podvezuju na odgovarajući način, sprečavajući tako mogućnost daljnjeg krvarenja. Ovisno o razini amputacije ostavlja se dovoljna količina kosti i mekih tkiva (mišići, tetive, potkožno masno tkivo, koža) da bi se mogao formirati adekvatni bataljak pripravan za daljnju protetsku opskrbu. Slijedi zatvaranje operacijskog polja po slojevima uz postavljanje cjevčica – drenova za poslijeoperacijsku autotransfuziju. Koža se šiva kožnim, neresorptivnim šavima, ili se postave metalne kopčice. Operacija završava stavljanjem sterilnog prijevoja na ranu, a preko cijelog uda nam</w:t>
      </w:r>
      <w:r w:rsidR="00E77F67" w:rsidRPr="00507BFC">
        <w:rPr>
          <w:rFonts w:asciiTheme="minorHAnsi" w:hAnsiTheme="minorHAnsi" w:cstheme="minorHAnsi"/>
          <w:sz w:val="22"/>
          <w:szCs w:val="22"/>
        </w:rPr>
        <w:t xml:space="preserve">ota se elastični zavoj.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se premješta u jedinicu intenzivnog liječenja ili se vraća na odjel, ovisno o trenutnom općem stanju.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NA ODJELU BORAVI 5 DANA  ( ili više samo u slučaju komplikacija</w:t>
      </w:r>
      <w:r w:rsidRPr="00507BFC">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Rehabilitacija se nastavlja, ili ambulantno, ili u nekoj stacionarnoj ustanovi, ovisno o mogućnostima prijema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u stacionarne ustanove za rehabilitaciju. Također,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se upućuje u ustanovu specijaliziranu za daljnju protetsku opskrbu.</w:t>
      </w:r>
    </w:p>
    <w:p w:rsidR="00452710" w:rsidRPr="00507BFC" w:rsidRDefault="00452710"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452710" w:rsidRPr="00507BFC" w:rsidRDefault="00507BFC" w:rsidP="0061061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Amputacija</w:t>
      </w:r>
      <w:r w:rsidR="00452710" w:rsidRPr="00507BFC">
        <w:rPr>
          <w:rFonts w:asciiTheme="minorHAnsi" w:hAnsiTheme="minorHAnsi" w:cstheme="minorHAnsi"/>
          <w:sz w:val="22"/>
          <w:szCs w:val="22"/>
        </w:rPr>
        <w:t xml:space="preserve"> uda danas  predstavlja veliki, ali ipak rutinski kirurški  zahvat. No, kao i svi drugi operacijski zahvati, i ovaj zahvat praćen je s određenim komplikacijama/problemima. Navesti ćemo one koji se pojavljuju češće vezano uz ovakav operacijski zahvat. Određeni rizici mogu biti veći ili manji ovisno o samoj vrsti operacijskog zahvata, o opsegu oštećenja tkiva Vašeg uda, kao i o drugim bolestima od kojih možda bolujete. No, iznimno je važno da od početka imate realna očekivanja glede Vašeg operacijskog zahvata i njegovog ishoda.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Komplikacije vezane uz anesteziju detaljnije su opisane u „Objašnjenju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pa se ovdje ne navode.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Gubitak krvi tijekom i neposredno nakon operacije</w:t>
      </w:r>
      <w:r w:rsidRPr="00507BFC">
        <w:rPr>
          <w:rFonts w:asciiTheme="minorHAnsi" w:hAnsiTheme="minorHAnsi" w:cstheme="minorHAnsi"/>
          <w:sz w:val="22"/>
          <w:szCs w:val="22"/>
        </w:rPr>
        <w:t xml:space="preserve"> – zbog značajne površine kosti i mekih tkiva koji bivaju izloženi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Creuzfeldtovom ili nekom drugom na taj način prenosivom bolešću.</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Lom instrumenata</w:t>
      </w:r>
      <w:r w:rsidRPr="00507BFC">
        <w:rPr>
          <w:rFonts w:asciiTheme="minorHAnsi" w:hAnsiTheme="minorHAnsi" w:cstheme="minorHAnsi"/>
          <w:sz w:val="22"/>
          <w:szCs w:val="22"/>
        </w:rPr>
        <w:t xml:space="preserve"> – Instrumenti koji se koriste tijekom operacijskog zahvata mogu puknuti.  To je rijetka komplikacija. Ako se dogodi, odlomljeni komad se skoro uvijek može odstraniti bez posljedica.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Oštećenje ili ozljede mišića, tetiva</w:t>
      </w:r>
      <w:r w:rsidRPr="00507BFC">
        <w:rPr>
          <w:rFonts w:asciiTheme="minorHAnsi" w:hAnsiTheme="minorHAnsi" w:cstheme="minorHAnsi"/>
          <w:sz w:val="22"/>
          <w:szCs w:val="22"/>
        </w:rPr>
        <w:t xml:space="preserve"> – rijetko se javljaju, no mogu rezultirati sa smanjenom funkcijom bataljka.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4. Ozljede krvnih žila</w:t>
      </w:r>
      <w:r w:rsidR="00F648FE" w:rsidRPr="00507BFC">
        <w:rPr>
          <w:rFonts w:asciiTheme="minorHAnsi" w:hAnsiTheme="minorHAnsi" w:cstheme="minorHAnsi"/>
          <w:sz w:val="22"/>
          <w:szCs w:val="22"/>
        </w:rPr>
        <w:t xml:space="preserve"> – v</w:t>
      </w:r>
      <w:r w:rsidRPr="00507BFC">
        <w:rPr>
          <w:rFonts w:asciiTheme="minorHAnsi" w:hAnsiTheme="minorHAnsi" w:cstheme="minorHAnsi"/>
          <w:sz w:val="22"/>
          <w:szCs w:val="22"/>
        </w:rPr>
        <w:t>elike krvne žile (arterije i vene) rijetko su ozlijeđene (0,1%). Ako se dogodi značajna ozljeda neke od velikih krvnih žila u iznimnim slučajevima to može rezultirati i smrtnim ishodom.</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                   </w:t>
      </w:r>
      <w:r w:rsidRPr="00507BFC">
        <w:rPr>
          <w:rFonts w:asciiTheme="minorHAnsi" w:hAnsiTheme="minorHAnsi" w:cstheme="minorHAnsi"/>
          <w:b/>
          <w:sz w:val="22"/>
          <w:szCs w:val="22"/>
        </w:rPr>
        <w:t>5. Ozljede živaca</w:t>
      </w:r>
      <w:r w:rsidRPr="00507BFC">
        <w:rPr>
          <w:rFonts w:asciiTheme="minorHAnsi" w:hAnsiTheme="minorHAnsi" w:cstheme="minorHAnsi"/>
          <w:sz w:val="22"/>
          <w:szCs w:val="22"/>
        </w:rPr>
        <w:t xml:space="preserve"> – živci su jedna od struktura koje se planski presijecaju na odgovarajućim razinama. U vrlo rijetkim slučajevima može doći i do oštećenja živaca u razinama iznad planiranih, što kao posljedicu može imati otežano pokretanje ili poremećaj osjeta preostalog bataljka. Najčešće se radi o prolaznim poremećajima, dakle onima kod kojih se očekuje oporavak.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6. Kompartment sindrom</w:t>
      </w:r>
      <w:r w:rsidRPr="00507BFC">
        <w:rPr>
          <w:rFonts w:asciiTheme="minorHAnsi" w:hAnsiTheme="minorHAnsi" w:cstheme="minorHAnsi"/>
          <w:sz w:val="22"/>
          <w:szCs w:val="22"/>
        </w:rPr>
        <w:t xml:space="preserve"> – je rijetka komplikacija koja se događa kad tlak unutar mišićnih odjeljaka (kompartmenta) postane veći od tlaka u krvnim žilama koje opskrbljuju te odjeljke. To može rezultirati s oštećenjem mišića i neurovaskularnih struktura unutar tih odjeljaka sa svim njihovim kasnijim posljedicama.</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7. Odgođeno cijeljenje rane</w:t>
      </w:r>
      <w:r w:rsidR="00452710" w:rsidRPr="00507BFC">
        <w:rPr>
          <w:rFonts w:asciiTheme="minorHAnsi" w:hAnsiTheme="minorHAnsi" w:cstheme="minorHAnsi"/>
          <w:sz w:val="22"/>
          <w:szCs w:val="22"/>
        </w:rPr>
        <w:t xml:space="preserve"> – se može javiti u slučaju loših lokalnih osobina tkiva koje prekrivaju bataljak; prethodni operacijski zahvati u tom području, loša cirkulacija, veliki sloj masnog tkiva, itd.</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8. Poslijeoperacijsko krvarenje u bataljku</w:t>
      </w:r>
      <w:r w:rsidR="00452710" w:rsidRPr="00507BFC">
        <w:rPr>
          <w:rFonts w:asciiTheme="minorHAnsi" w:hAnsiTheme="minorHAnsi" w:cstheme="minorHAnsi"/>
          <w:sz w:val="22"/>
          <w:szCs w:val="22"/>
        </w:rPr>
        <w:t xml:space="preserve"> – može zahtijevati naknadno odstranjenje nakupljene krvi.</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9. Poslijeoperacijska infekcija</w:t>
      </w:r>
      <w:r w:rsidR="00452710" w:rsidRPr="00507BFC">
        <w:rPr>
          <w:rFonts w:asciiTheme="minorHAnsi" w:hAnsiTheme="minorHAnsi" w:cstheme="minorHAnsi"/>
          <w:sz w:val="22"/>
          <w:szCs w:val="22"/>
        </w:rPr>
        <w:t xml:space="preserve"> – može se javiti kao površinska (koža) ili kao duboka (koštana) infekcija. Kožne infekcije su nešto češće, obično se liječe antibioticima, bilo intravenskom primjenom ili na usta (peroralno). Duboke infekcije nakon amputacija su rijetke, no u slučaju nastanka biti će potrebno dugotrajno i složeno liječenje. Potrebna je produljena ili ponovna hospitalizacija prilikom koje se ponovno „otvara“ bataljak kako bi se odstranilo inficirano tkivo.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dugotrajno prima intravenske, a zatim i peroralne antibiotike.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10. Flebotromboza (krvni ugrušci)</w:t>
      </w:r>
      <w:r w:rsidR="00452710" w:rsidRPr="00507BFC">
        <w:rPr>
          <w:rFonts w:asciiTheme="minorHAnsi" w:hAnsiTheme="minorHAnsi" w:cstheme="minorHAnsi"/>
          <w:sz w:val="22"/>
          <w:szCs w:val="22"/>
        </w:rPr>
        <w:t xml:space="preserve"> – duboka venska tromboza ili krvni ugrušci su komplikacija koja se može pojaviti nakon zahvata amputacije, osobito u donjim udovima</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  </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11. Plućna embolija</w:t>
      </w:r>
      <w:r w:rsidR="00452710" w:rsidRPr="00507BFC">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12. Refleksna simpatička distrofija</w:t>
      </w:r>
      <w:r w:rsidR="00452710" w:rsidRPr="00507BFC">
        <w:rPr>
          <w:rFonts w:asciiTheme="minorHAnsi" w:hAnsiTheme="minorHAnsi" w:cstheme="minorHAnsi"/>
          <w:sz w:val="22"/>
          <w:szCs w:val="22"/>
        </w:rPr>
        <w:t xml:space="preserve"> – Ovaj rijedak poremećaj karakteriziran je s neprimjereno produljenim bolovima pretjerane jačine.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13. Opekline kože uslijed slabog kontakta elektrode električnog noža</w:t>
      </w:r>
      <w:r w:rsidR="00452710" w:rsidRPr="00507BFC">
        <w:rPr>
          <w:rFonts w:asciiTheme="minorHAnsi" w:hAnsiTheme="minorHAnsi" w:cstheme="minorHAnsi"/>
          <w:sz w:val="22"/>
          <w:szCs w:val="22"/>
        </w:rPr>
        <w:t xml:space="preserve"> – događaju se iznimno rijetko za vrijeme operacijskog zahvata.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lastRenderedPageBreak/>
        <w:t xml:space="preserve">                     14. Kožne alergijske reakcije na sredstva za dezinfekciju i ljepljive trake kojima se učvršćuje sterilan prevoj </w:t>
      </w:r>
      <w:r w:rsidRPr="00507BFC">
        <w:rPr>
          <w:rFonts w:asciiTheme="minorHAnsi" w:hAnsiTheme="minorHAnsi" w:cstheme="minorHAnsi"/>
          <w:sz w:val="22"/>
          <w:szCs w:val="22"/>
        </w:rPr>
        <w:t>– događaju se rijetko.</w:t>
      </w:r>
    </w:p>
    <w:p w:rsidR="00507BFC" w:rsidRDefault="00507BFC"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gore navedenih komplikacija, mogu se javiti 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Modrice</w:t>
      </w:r>
      <w:r w:rsidRPr="00507BFC">
        <w:rPr>
          <w:rFonts w:asciiTheme="minorHAnsi" w:hAnsiTheme="minorHAnsi" w:cstheme="minorHAnsi"/>
          <w:sz w:val="22"/>
          <w:szCs w:val="22"/>
        </w:rPr>
        <w:t xml:space="preserve"> – u području iznad razine amputacije, no one se ne smatraju pravim komplikacijama ovog liječenja.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Bolnost ožiljka</w:t>
      </w:r>
      <w:r w:rsidRPr="00507BFC">
        <w:rPr>
          <w:rFonts w:asciiTheme="minorHAnsi" w:hAnsiTheme="minorHAnsi" w:cstheme="minorHAnsi"/>
          <w:sz w:val="22"/>
          <w:szCs w:val="22"/>
        </w:rPr>
        <w:t xml:space="preserve"> – nije neuobičajena. Bol se javlja ili spontano ili na dodir ožiljka.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Fantomski osjet i fantomska bol</w:t>
      </w:r>
      <w:r w:rsidRPr="00507BFC">
        <w:rPr>
          <w:rFonts w:asciiTheme="minorHAnsi" w:hAnsiTheme="minorHAnsi" w:cstheme="minorHAnsi"/>
          <w:sz w:val="22"/>
          <w:szCs w:val="22"/>
        </w:rPr>
        <w:t xml:space="preserve"> – relativno česta pojava gdje se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žali „da još uvijek osjeća“ amputirani ud, odnosno da osjeća bolove u amputiranom dijelu uda. Bolovi se liječe primjenom analgetika, a zaostali osjećaj postojanja uda ne, s obzirom da s vremenom nestaje.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507BFC" w:rsidRDefault="00507BFC" w:rsidP="00610614">
      <w:pPr>
        <w:jc w:val="both"/>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MOGUĆNOST </w:t>
      </w:r>
      <w:r w:rsidR="00507BFC">
        <w:rPr>
          <w:rFonts w:asciiTheme="minorHAnsi" w:hAnsiTheme="minorHAnsi" w:cstheme="minorHAnsi"/>
          <w:b/>
          <w:sz w:val="22"/>
          <w:szCs w:val="22"/>
        </w:rPr>
        <w:t>ZAMJENE ZA PREPORUČENI POSTUPAK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U slučaju da se ne obavi preporučeno operacijsko liječenje, bolovi, širenje upalnih procesa na ekstremitetima tj odumiranje tkiva   mogu se s vremenom postupno pojačavati, a moguće je i ugrožavanje života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w:t>
      </w:r>
    </w:p>
    <w:p w:rsidR="00507BFC" w:rsidRDefault="00507BFC" w:rsidP="00610614">
      <w:pPr>
        <w:jc w:val="both"/>
        <w:rPr>
          <w:rFonts w:asciiTheme="minorHAnsi" w:hAnsiTheme="minorHAnsi" w:cstheme="minorHAnsi"/>
          <w:b/>
          <w:sz w:val="22"/>
          <w:szCs w:val="22"/>
        </w:rPr>
      </w:pPr>
    </w:p>
    <w:p w:rsidR="00452710" w:rsidRPr="00507BFC" w:rsidRDefault="00F648FE"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IZJAVA </w:t>
      </w:r>
      <w:r w:rsidR="00C36BC0" w:rsidRPr="00507BFC">
        <w:rPr>
          <w:rFonts w:asciiTheme="minorHAnsi" w:hAnsiTheme="minorHAnsi" w:cstheme="minorHAnsi"/>
          <w:b/>
          <w:sz w:val="22"/>
          <w:szCs w:val="22"/>
        </w:rPr>
        <w:t>BOLESNIKA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452710" w:rsidRPr="00507BFC" w:rsidRDefault="00452710" w:rsidP="00610614">
      <w:pPr>
        <w:jc w:val="both"/>
        <w:rPr>
          <w:rFonts w:asciiTheme="minorHAnsi" w:hAnsiTheme="minorHAnsi" w:cstheme="minorHAnsi"/>
          <w:sz w:val="22"/>
          <w:szCs w:val="22"/>
        </w:rPr>
      </w:pPr>
    </w:p>
    <w:p w:rsidR="005F7074" w:rsidRDefault="005F7074" w:rsidP="005F7074">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5F7074" w:rsidRDefault="005F7074" w:rsidP="00610614">
      <w:pPr>
        <w:jc w:val="both"/>
        <w:rPr>
          <w:rFonts w:asciiTheme="minorHAnsi" w:hAnsiTheme="minorHAnsi" w:cstheme="minorHAnsi"/>
          <w:sz w:val="22"/>
          <w:szCs w:val="22"/>
        </w:rPr>
      </w:pP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Potpis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/skrbnika</w:t>
      </w:r>
      <w:proofErr w:type="gramStart"/>
      <w:r w:rsidR="00452710" w:rsidRPr="00507BFC">
        <w:rPr>
          <w:rFonts w:asciiTheme="minorHAnsi" w:hAnsiTheme="minorHAnsi" w:cstheme="minorHAnsi"/>
          <w:sz w:val="22"/>
          <w:szCs w:val="22"/>
        </w:rPr>
        <w:t>:_</w:t>
      </w:r>
      <w:proofErr w:type="gramEnd"/>
      <w:r w:rsidR="00452710" w:rsidRPr="00507BFC">
        <w:rPr>
          <w:rFonts w:asciiTheme="minorHAnsi" w:hAnsiTheme="minorHAnsi" w:cstheme="minorHAnsi"/>
          <w:sz w:val="22"/>
          <w:szCs w:val="22"/>
        </w:rPr>
        <w:t>_______________________________________</w:t>
      </w:r>
    </w:p>
    <w:p w:rsidR="00867DC8" w:rsidRPr="00507BFC" w:rsidRDefault="00867DC8"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Potpis liječnika</w:t>
      </w:r>
      <w:proofErr w:type="gramStart"/>
      <w:r w:rsidRPr="00507BFC">
        <w:rPr>
          <w:rFonts w:asciiTheme="minorHAnsi" w:hAnsiTheme="minorHAnsi" w:cstheme="minorHAnsi"/>
          <w:sz w:val="22"/>
          <w:szCs w:val="22"/>
        </w:rPr>
        <w:t>:_</w:t>
      </w:r>
      <w:proofErr w:type="gramEnd"/>
      <w:r w:rsidRPr="00507BFC">
        <w:rPr>
          <w:rFonts w:asciiTheme="minorHAnsi" w:hAnsiTheme="minorHAnsi" w:cstheme="minorHAnsi"/>
          <w:sz w:val="22"/>
          <w:szCs w:val="22"/>
        </w:rPr>
        <w:t>________________________________________</w:t>
      </w:r>
    </w:p>
    <w:p w:rsidR="00452710" w:rsidRPr="00507BFC" w:rsidRDefault="00452710" w:rsidP="00610614">
      <w:pPr>
        <w:jc w:val="both"/>
        <w:rPr>
          <w:rFonts w:asciiTheme="minorHAnsi" w:hAnsiTheme="minorHAnsi" w:cstheme="minorHAnsi"/>
          <w:sz w:val="22"/>
          <w:szCs w:val="22"/>
        </w:rPr>
      </w:pPr>
    </w:p>
    <w:p w:rsidR="00851C9C" w:rsidRPr="00507BFC" w:rsidRDefault="00851C9C" w:rsidP="00610614">
      <w:pPr>
        <w:jc w:val="both"/>
        <w:rPr>
          <w:rFonts w:asciiTheme="minorHAnsi" w:hAnsiTheme="minorHAnsi" w:cstheme="minorHAnsi"/>
          <w:sz w:val="22"/>
          <w:szCs w:val="22"/>
        </w:rPr>
      </w:pPr>
      <w:r w:rsidRPr="00507BFC">
        <w:rPr>
          <w:rFonts w:asciiTheme="minorHAnsi" w:hAnsiTheme="minorHAnsi" w:cstheme="minorHAnsi"/>
          <w:sz w:val="22"/>
          <w:szCs w:val="22"/>
        </w:rPr>
        <w:t>Datum: ______________________________________________</w:t>
      </w:r>
    </w:p>
    <w:p w:rsidR="00452710" w:rsidRPr="00507BFC" w:rsidRDefault="00452710" w:rsidP="00610614">
      <w:pPr>
        <w:jc w:val="both"/>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08382C" w:rsidRPr="00507BFC" w:rsidRDefault="0008382C" w:rsidP="00A50B0D">
      <w:pPr>
        <w:rPr>
          <w:rFonts w:asciiTheme="minorHAnsi" w:hAnsiTheme="minorHAnsi" w:cstheme="minorHAnsi"/>
          <w:sz w:val="22"/>
          <w:szCs w:val="22"/>
        </w:rPr>
      </w:pPr>
    </w:p>
    <w:sectPr w:rsidR="0008382C" w:rsidRPr="00507BFC"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CAB" w:rsidRDefault="00E73CAB">
      <w:r>
        <w:separator/>
      </w:r>
    </w:p>
  </w:endnote>
  <w:endnote w:type="continuationSeparator" w:id="0">
    <w:p w:rsidR="00E73CAB" w:rsidRDefault="00E73CA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DF4AF4" w:rsidRDefault="00452710" w:rsidP="00815AF0">
    <w:pPr>
      <w:pStyle w:val="Zaglavlje"/>
      <w:spacing w:before="120" w:after="120"/>
      <w:rPr>
        <w:b/>
        <w:i/>
        <w:sz w:val="12"/>
        <w:szCs w:val="12"/>
      </w:rPr>
    </w:pPr>
    <w:r>
      <w:rPr>
        <w:b/>
        <w:i/>
        <w:sz w:val="12"/>
        <w:szCs w:val="12"/>
      </w:rPr>
      <w:t>KIR-ABD.02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452710" w:rsidP="00A50B0D">
    <w:pPr>
      <w:pStyle w:val="Zaglavlje"/>
      <w:spacing w:before="120" w:after="120"/>
      <w:rPr>
        <w:b/>
        <w:i/>
        <w:sz w:val="12"/>
        <w:szCs w:val="12"/>
      </w:rPr>
    </w:pPr>
    <w:r>
      <w:rPr>
        <w:b/>
        <w:sz w:val="12"/>
        <w:szCs w:val="12"/>
      </w:rPr>
      <w:t>KIR-ABD.02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CAB" w:rsidRDefault="00E73CAB">
      <w:r>
        <w:separator/>
      </w:r>
    </w:p>
  </w:footnote>
  <w:footnote w:type="continuationSeparator" w:id="0">
    <w:p w:rsidR="00E73CAB" w:rsidRDefault="00E73C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452710" w:rsidTr="00452710">
      <w:trPr>
        <w:trHeight w:val="284"/>
      </w:trPr>
      <w:tc>
        <w:tcPr>
          <w:tcW w:w="1127" w:type="pct"/>
          <w:vMerge w:val="restart"/>
          <w:shd w:val="clear" w:color="auto" w:fill="auto"/>
          <w:tcMar>
            <w:left w:w="108" w:type="dxa"/>
            <w:right w:w="108" w:type="dxa"/>
          </w:tcMar>
          <w:vAlign w:val="center"/>
        </w:tcPr>
        <w:p w:rsidR="00452710" w:rsidRPr="00113037" w:rsidRDefault="0045271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452710" w:rsidRPr="00507BFC" w:rsidRDefault="00A33654" w:rsidP="00A33654">
          <w:pPr>
            <w:jc w:val="center"/>
            <w:rPr>
              <w:rFonts w:asciiTheme="minorHAnsi" w:hAnsiTheme="minorHAnsi" w:cstheme="minorHAnsi"/>
              <w:b/>
            </w:rPr>
          </w:pPr>
          <w:r w:rsidRPr="00507BFC">
            <w:rPr>
              <w:rFonts w:asciiTheme="minorHAnsi" w:hAnsiTheme="minorHAnsi" w:cstheme="minorHAnsi"/>
              <w:b/>
            </w:rPr>
            <w:t xml:space="preserve">Informirani </w:t>
          </w:r>
          <w:bookmarkStart w:id="0" w:name="_GoBack"/>
          <w:bookmarkEnd w:id="0"/>
          <w:r w:rsidR="00452710" w:rsidRPr="00507BFC">
            <w:rPr>
              <w:rFonts w:asciiTheme="minorHAnsi" w:hAnsiTheme="minorHAnsi" w:cstheme="minorHAnsi"/>
              <w:b/>
            </w:rPr>
            <w:t>pristanak - amputacija</w:t>
          </w: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KIR-OBR.02</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17.4.2023.</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List: </w:t>
          </w:r>
          <w:r w:rsidR="00C46856"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C46856" w:rsidRPr="00997D88">
            <w:rPr>
              <w:rStyle w:val="Brojstranice"/>
              <w:rFonts w:ascii="Arial" w:hAnsi="Arial" w:cs="Arial"/>
              <w:b/>
              <w:sz w:val="22"/>
              <w:szCs w:val="22"/>
            </w:rPr>
            <w:fldChar w:fldCharType="separate"/>
          </w:r>
          <w:r w:rsidR="005F7074">
            <w:rPr>
              <w:rStyle w:val="Brojstranice"/>
              <w:rFonts w:ascii="Arial" w:hAnsi="Arial" w:cs="Arial"/>
              <w:b/>
              <w:noProof/>
              <w:sz w:val="22"/>
              <w:szCs w:val="22"/>
            </w:rPr>
            <w:t>3</w:t>
          </w:r>
          <w:r w:rsidR="00C46856"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C46856"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C46856" w:rsidRPr="00997D88">
            <w:rPr>
              <w:rStyle w:val="Brojstranice"/>
              <w:rFonts w:ascii="Arial" w:hAnsi="Arial" w:cs="Arial"/>
              <w:b/>
              <w:sz w:val="22"/>
              <w:szCs w:val="22"/>
            </w:rPr>
            <w:fldChar w:fldCharType="separate"/>
          </w:r>
          <w:r w:rsidR="005F7074">
            <w:rPr>
              <w:rStyle w:val="Brojstranice"/>
              <w:rFonts w:ascii="Arial" w:hAnsi="Arial" w:cs="Arial"/>
              <w:b/>
              <w:noProof/>
              <w:sz w:val="22"/>
              <w:szCs w:val="22"/>
            </w:rPr>
            <w:t>3</w:t>
          </w:r>
          <w:r w:rsidR="00C46856"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507BFC" w:rsidRDefault="00A33654" w:rsidP="00A33654">
          <w:pPr>
            <w:jc w:val="center"/>
            <w:rPr>
              <w:rFonts w:asciiTheme="minorHAnsi" w:hAnsiTheme="minorHAnsi" w:cstheme="minorHAnsi"/>
              <w:b/>
            </w:rPr>
          </w:pPr>
          <w:r w:rsidRPr="00507BFC">
            <w:rPr>
              <w:rFonts w:asciiTheme="minorHAnsi" w:hAnsiTheme="minorHAnsi" w:cstheme="minorHAnsi"/>
              <w:b/>
            </w:rPr>
            <w:t>Informirani</w:t>
          </w:r>
          <w:r w:rsidR="00452710" w:rsidRPr="00507BFC">
            <w:rPr>
              <w:rFonts w:asciiTheme="minorHAnsi" w:hAnsiTheme="minorHAnsi" w:cstheme="minorHAnsi"/>
              <w:b/>
            </w:rPr>
            <w:t xml:space="preserve"> pristanak - amputacija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452710">
            <w:rPr>
              <w:rFonts w:ascii="Arial" w:hAnsi="Arial" w:cs="Arial"/>
              <w:b/>
              <w:sz w:val="22"/>
              <w:szCs w:val="22"/>
            </w:rPr>
            <w:t>02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C46856"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C46856" w:rsidRPr="00997D88">
            <w:rPr>
              <w:rStyle w:val="Brojstranice"/>
              <w:rFonts w:ascii="Arial" w:hAnsi="Arial" w:cs="Arial"/>
              <w:b/>
              <w:sz w:val="22"/>
              <w:szCs w:val="22"/>
            </w:rPr>
            <w:fldChar w:fldCharType="separate"/>
          </w:r>
          <w:r w:rsidR="005F7074">
            <w:rPr>
              <w:rStyle w:val="Brojstranice"/>
              <w:rFonts w:ascii="Arial" w:hAnsi="Arial" w:cs="Arial"/>
              <w:b/>
              <w:noProof/>
              <w:sz w:val="22"/>
              <w:szCs w:val="22"/>
            </w:rPr>
            <w:t>1</w:t>
          </w:r>
          <w:r w:rsidR="00C46856"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C46856"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C46856" w:rsidRPr="00997D88">
            <w:rPr>
              <w:rStyle w:val="Brojstranice"/>
              <w:rFonts w:ascii="Arial" w:hAnsi="Arial" w:cs="Arial"/>
              <w:b/>
              <w:sz w:val="22"/>
              <w:szCs w:val="22"/>
            </w:rPr>
            <w:fldChar w:fldCharType="separate"/>
          </w:r>
          <w:r w:rsidR="005F7074">
            <w:rPr>
              <w:rStyle w:val="Brojstranice"/>
              <w:rFonts w:ascii="Arial" w:hAnsi="Arial" w:cs="Arial"/>
              <w:b/>
              <w:noProof/>
              <w:sz w:val="22"/>
              <w:szCs w:val="22"/>
            </w:rPr>
            <w:t>3</w:t>
          </w:r>
          <w:r w:rsidR="00C46856"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C2066C"/>
    <w:rsid w:val="00004B12"/>
    <w:rsid w:val="0000702D"/>
    <w:rsid w:val="00012877"/>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3312"/>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1ED0"/>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6056"/>
    <w:rsid w:val="0036745E"/>
    <w:rsid w:val="00370066"/>
    <w:rsid w:val="003729EA"/>
    <w:rsid w:val="00372CA9"/>
    <w:rsid w:val="003767B1"/>
    <w:rsid w:val="003802E8"/>
    <w:rsid w:val="00381317"/>
    <w:rsid w:val="003826C1"/>
    <w:rsid w:val="00382E7D"/>
    <w:rsid w:val="00390539"/>
    <w:rsid w:val="0039211B"/>
    <w:rsid w:val="003921D3"/>
    <w:rsid w:val="0039249C"/>
    <w:rsid w:val="00392703"/>
    <w:rsid w:val="00393421"/>
    <w:rsid w:val="003A1385"/>
    <w:rsid w:val="003A61B0"/>
    <w:rsid w:val="003A66AD"/>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07E6C"/>
    <w:rsid w:val="004138F8"/>
    <w:rsid w:val="0041514C"/>
    <w:rsid w:val="00430E15"/>
    <w:rsid w:val="00436FF3"/>
    <w:rsid w:val="00443C45"/>
    <w:rsid w:val="00444977"/>
    <w:rsid w:val="00452044"/>
    <w:rsid w:val="00452710"/>
    <w:rsid w:val="00453AA4"/>
    <w:rsid w:val="0045414B"/>
    <w:rsid w:val="00456287"/>
    <w:rsid w:val="004571D0"/>
    <w:rsid w:val="00461CB1"/>
    <w:rsid w:val="0046394A"/>
    <w:rsid w:val="004646EB"/>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07BFC"/>
    <w:rsid w:val="00511CA2"/>
    <w:rsid w:val="00513FA7"/>
    <w:rsid w:val="0051415A"/>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5F3159"/>
    <w:rsid w:val="005F7074"/>
    <w:rsid w:val="006002FD"/>
    <w:rsid w:val="00601288"/>
    <w:rsid w:val="00605EDB"/>
    <w:rsid w:val="00605EE6"/>
    <w:rsid w:val="006060AA"/>
    <w:rsid w:val="00610614"/>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3121"/>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3208"/>
    <w:rsid w:val="00827770"/>
    <w:rsid w:val="00831D4D"/>
    <w:rsid w:val="00833D7C"/>
    <w:rsid w:val="00837E4C"/>
    <w:rsid w:val="00840644"/>
    <w:rsid w:val="0084066E"/>
    <w:rsid w:val="00843E2D"/>
    <w:rsid w:val="00844DD5"/>
    <w:rsid w:val="00844F1D"/>
    <w:rsid w:val="008450E1"/>
    <w:rsid w:val="00851C9C"/>
    <w:rsid w:val="00852AE8"/>
    <w:rsid w:val="00853FEB"/>
    <w:rsid w:val="00860349"/>
    <w:rsid w:val="00861CA8"/>
    <w:rsid w:val="00862BCA"/>
    <w:rsid w:val="00865859"/>
    <w:rsid w:val="00867DC8"/>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1C4C"/>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33654"/>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2D5"/>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6BC0"/>
    <w:rsid w:val="00C37502"/>
    <w:rsid w:val="00C4333A"/>
    <w:rsid w:val="00C463E8"/>
    <w:rsid w:val="00C464BF"/>
    <w:rsid w:val="00C46856"/>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918"/>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016E"/>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798"/>
    <w:rsid w:val="00E41F77"/>
    <w:rsid w:val="00E46126"/>
    <w:rsid w:val="00E502B9"/>
    <w:rsid w:val="00E60A4B"/>
    <w:rsid w:val="00E647A8"/>
    <w:rsid w:val="00E6700F"/>
    <w:rsid w:val="00E73355"/>
    <w:rsid w:val="00E73CAB"/>
    <w:rsid w:val="00E77417"/>
    <w:rsid w:val="00E77F6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13A"/>
    <w:rsid w:val="00EF3294"/>
    <w:rsid w:val="00EF3DD7"/>
    <w:rsid w:val="00F04A6C"/>
    <w:rsid w:val="00F05765"/>
    <w:rsid w:val="00F066B8"/>
    <w:rsid w:val="00F06E06"/>
    <w:rsid w:val="00F110EE"/>
    <w:rsid w:val="00F1718E"/>
    <w:rsid w:val="00F230B1"/>
    <w:rsid w:val="00F23A42"/>
    <w:rsid w:val="00F25494"/>
    <w:rsid w:val="00F3165C"/>
    <w:rsid w:val="00F3240D"/>
    <w:rsid w:val="00F32B08"/>
    <w:rsid w:val="00F35056"/>
    <w:rsid w:val="00F4512D"/>
    <w:rsid w:val="00F45E6F"/>
    <w:rsid w:val="00F46A67"/>
    <w:rsid w:val="00F51998"/>
    <w:rsid w:val="00F57E2D"/>
    <w:rsid w:val="00F60E04"/>
    <w:rsid w:val="00F622A0"/>
    <w:rsid w:val="00F631AF"/>
    <w:rsid w:val="00F648FE"/>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345182246">
      <w:bodyDiv w:val="1"/>
      <w:marLeft w:val="0"/>
      <w:marRight w:val="0"/>
      <w:marTop w:val="0"/>
      <w:marBottom w:val="0"/>
      <w:divBdr>
        <w:top w:val="none" w:sz="0" w:space="0" w:color="auto"/>
        <w:left w:val="none" w:sz="0" w:space="0" w:color="auto"/>
        <w:bottom w:val="none" w:sz="0" w:space="0" w:color="auto"/>
        <w:right w:val="none" w:sz="0" w:space="0" w:color="auto"/>
      </w:divBdr>
    </w:div>
    <w:div w:id="1027832312">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0DB54F-CB51-4E24-9B7E-D2CC0315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16</TotalTime>
  <Pages>3</Pages>
  <Words>1549</Words>
  <Characters>8834</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10363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16</cp:revision>
  <cp:lastPrinted>2012-08-06T20:37:00Z</cp:lastPrinted>
  <dcterms:created xsi:type="dcterms:W3CDTF">2023-04-17T10:34:00Z</dcterms:created>
  <dcterms:modified xsi:type="dcterms:W3CDTF">2023-11-28T08:08:00Z</dcterms:modified>
</cp:coreProperties>
</file>