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A294D" w:rsidRPr="006A294D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  <w:r w:rsidRPr="006A294D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94D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6A294D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6A294D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A294D" w:rsidRPr="006A294D" w:rsidRDefault="006A294D" w:rsidP="006A294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A294D" w:rsidRPr="006A294D" w:rsidRDefault="006A294D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6A294D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2F3A01" w:rsidRPr="006A294D" w:rsidRDefault="006B1619" w:rsidP="006A29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A294D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2F3A01" w:rsidRPr="006A294D">
        <w:rPr>
          <w:rFonts w:asciiTheme="minorHAnsi" w:hAnsiTheme="minorHAnsi" w:cstheme="minorHAnsi"/>
          <w:b/>
          <w:sz w:val="22"/>
          <w:szCs w:val="22"/>
        </w:rPr>
        <w:t>BLEFAROPLASTIKA</w:t>
      </w:r>
    </w:p>
    <w:p w:rsidR="006A294D" w:rsidRDefault="006A294D" w:rsidP="006A294D">
      <w:pPr>
        <w:pStyle w:val="Odlomakpopisa"/>
        <w:rPr>
          <w:rFonts w:cstheme="minorHAnsi"/>
        </w:rPr>
      </w:pP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DIJAGNOZA I ZAHVAT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proofErr w:type="spellStart"/>
      <w:r w:rsidRPr="006A294D">
        <w:rPr>
          <w:rFonts w:cstheme="minorHAnsi"/>
        </w:rPr>
        <w:t>Blefaroplastika</w:t>
      </w:r>
      <w:proofErr w:type="spellEnd"/>
      <w:r w:rsidRPr="006A294D">
        <w:rPr>
          <w:rFonts w:cstheme="minorHAnsi"/>
        </w:rPr>
        <w:t xml:space="preserve"> je kirurški zahvat korekcije viška kože i masti </w:t>
      </w:r>
      <w:r w:rsidR="006A294D">
        <w:rPr>
          <w:rFonts w:cstheme="minorHAnsi"/>
        </w:rPr>
        <w:t>u području kapaka. Najčešći raz</w:t>
      </w:r>
      <w:r w:rsidRPr="006A294D">
        <w:rPr>
          <w:rFonts w:cstheme="minorHAnsi"/>
        </w:rPr>
        <w:t xml:space="preserve">log je </w:t>
      </w:r>
      <w:proofErr w:type="spellStart"/>
      <w:r w:rsidRPr="006A294D">
        <w:rPr>
          <w:rFonts w:cstheme="minorHAnsi"/>
        </w:rPr>
        <w:t>blefarohalaza</w:t>
      </w:r>
      <w:proofErr w:type="spellEnd"/>
      <w:r w:rsidRPr="006A294D">
        <w:rPr>
          <w:rFonts w:cstheme="minorHAnsi"/>
        </w:rPr>
        <w:t xml:space="preserve">- spuštanje gornjih kapaka koje za posljedicu ima funkcionalnu smetnju vida, zbog zatvaranja oka. 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ANESTEZIJA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Zahvat se izvodi u lokalnoj anesteziji. </w:t>
      </w:r>
      <w:bookmarkStart w:id="0" w:name="_GoBack"/>
      <w:bookmarkEnd w:id="0"/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KONTRAINDIKACIJA ZA IZVOĐENJE ZAHVATA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Ovaj operativni postupak ne smije se izvesti u slučaju: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prethodne dokazane alergijske reakcije na lokalni anestetik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infekcije kože na mjestu operacije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• relativna kontraindikacija je uzimanje lijekova za cirkulaciju ili razr</w:t>
      </w:r>
      <w:r w:rsidR="00360D4B">
        <w:rPr>
          <w:rFonts w:cstheme="minorHAnsi"/>
        </w:rPr>
        <w:t xml:space="preserve">jeđivanje krvi, koji mogu </w:t>
      </w:r>
      <w:r w:rsidRPr="006A294D">
        <w:rPr>
          <w:rFonts w:cstheme="minorHAnsi"/>
        </w:rPr>
        <w:t xml:space="preserve"> dovesti do jačega krvarenja. Potrebno je ranije obav</w:t>
      </w:r>
      <w:r w:rsidR="00360D4B">
        <w:rPr>
          <w:rFonts w:cstheme="minorHAnsi"/>
        </w:rPr>
        <w:t>i</w:t>
      </w:r>
      <w:r w:rsidRPr="006A294D">
        <w:rPr>
          <w:rFonts w:cstheme="minorHAnsi"/>
        </w:rPr>
        <w:t>jestiti liječnika, da se dobiju upute kako se pripremiti za operacijski zahvat.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RIZICI/KOMPLIKACIJE ZAHVATA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bolnost rane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otok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odstranjenje prevelike količine kože može dovesti do </w:t>
      </w:r>
      <w:proofErr w:type="spellStart"/>
      <w:r w:rsidRPr="006A294D">
        <w:rPr>
          <w:rFonts w:cstheme="minorHAnsi"/>
        </w:rPr>
        <w:t>skračivanja</w:t>
      </w:r>
      <w:proofErr w:type="spellEnd"/>
      <w:r w:rsidRPr="006A294D">
        <w:rPr>
          <w:rFonts w:cstheme="minorHAnsi"/>
        </w:rPr>
        <w:t xml:space="preserve"> gornje vjeđe i nepotpunoga zatvaranja oka , što dovodi do </w:t>
      </w:r>
      <w:proofErr w:type="spellStart"/>
      <w:r w:rsidRPr="006A294D">
        <w:rPr>
          <w:rFonts w:cstheme="minorHAnsi"/>
        </w:rPr>
        <w:t>keratopatije</w:t>
      </w:r>
      <w:proofErr w:type="spellEnd"/>
      <w:r w:rsidRPr="006A294D">
        <w:rPr>
          <w:rFonts w:cstheme="minorHAnsi"/>
        </w:rPr>
        <w:t>.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• spuštanje vjeđe</w:t>
      </w:r>
      <w:r w:rsidR="006A294D">
        <w:rPr>
          <w:rFonts w:cstheme="minorHAnsi"/>
        </w:rPr>
        <w:t xml:space="preserve"> (</w:t>
      </w:r>
      <w:proofErr w:type="spellStart"/>
      <w:r w:rsidR="006A294D">
        <w:rPr>
          <w:rFonts w:cstheme="minorHAnsi"/>
        </w:rPr>
        <w:t>ptoza</w:t>
      </w:r>
      <w:proofErr w:type="spellEnd"/>
      <w:r w:rsidR="006A294D">
        <w:rPr>
          <w:rFonts w:cstheme="minorHAnsi"/>
        </w:rPr>
        <w:t>) zbog ošteć</w:t>
      </w:r>
      <w:r w:rsidRPr="006A294D">
        <w:rPr>
          <w:rFonts w:cstheme="minorHAnsi"/>
        </w:rPr>
        <w:t>enja mišića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• krvarenja ( kod osoba sklonih krvarenju ili u onih koji uzimaju lijekove za razrjeđivanje krvi )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infekcije kirurške rane u 1 -5% bolesnika (češće kod dijabetičara i osoba koje uzimaju </w:t>
      </w:r>
      <w:proofErr w:type="spellStart"/>
      <w:r w:rsidRPr="006A294D">
        <w:rPr>
          <w:rFonts w:cstheme="minorHAnsi"/>
        </w:rPr>
        <w:t>imunosupresivne</w:t>
      </w:r>
      <w:proofErr w:type="spellEnd"/>
      <w:r w:rsidRPr="006A294D">
        <w:rPr>
          <w:rFonts w:cstheme="minorHAnsi"/>
        </w:rPr>
        <w:t xml:space="preserve"> lijekove)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• sporo zarastanja 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MOGUĆE ZAMJENE ZA PREPORUČENI ZAHVAT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Metoda izbora u </w:t>
      </w:r>
      <w:proofErr w:type="spellStart"/>
      <w:r w:rsidRPr="006A294D">
        <w:rPr>
          <w:rFonts w:cstheme="minorHAnsi"/>
        </w:rPr>
        <w:t>uznapredovalim</w:t>
      </w:r>
      <w:proofErr w:type="spellEnd"/>
      <w:r w:rsidRPr="006A294D">
        <w:rPr>
          <w:rFonts w:cstheme="minorHAnsi"/>
        </w:rPr>
        <w:t xml:space="preserve"> slučajevima. </w:t>
      </w: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>OPIS ZAHVATA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Sam zahvat traje 30 minuta do 2 sata, ovisno o lokalnom statusu.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 xml:space="preserve">Nakon pranja i sterilnoga pokrivanja operacijskoga polja, u operacijsko polje se aplicira lokalni anestetik. Prilikom zahvata ukloni se višak kože i masnoga tkiva. </w:t>
      </w:r>
    </w:p>
    <w:p w:rsidR="002F3A01" w:rsidRPr="006A294D" w:rsidRDefault="00306824" w:rsidP="002F3A01">
      <w:pPr>
        <w:pStyle w:val="Odlomakpopisa"/>
        <w:rPr>
          <w:rFonts w:cstheme="minorHAnsi"/>
        </w:rPr>
      </w:pPr>
      <w:proofErr w:type="spellStart"/>
      <w:r>
        <w:rPr>
          <w:rFonts w:cstheme="minorHAnsi"/>
        </w:rPr>
        <w:t>Šavi</w:t>
      </w:r>
      <w:proofErr w:type="spellEnd"/>
      <w:r>
        <w:rPr>
          <w:rFonts w:cstheme="minorHAnsi"/>
        </w:rPr>
        <w:t xml:space="preserve"> se uk</w:t>
      </w:r>
      <w:r w:rsidR="002F3A01" w:rsidRPr="006A294D">
        <w:rPr>
          <w:rFonts w:cstheme="minorHAnsi"/>
        </w:rPr>
        <w:t>l</w:t>
      </w:r>
      <w:r>
        <w:rPr>
          <w:rFonts w:cstheme="minorHAnsi"/>
        </w:rPr>
        <w:t>o</w:t>
      </w:r>
      <w:r w:rsidR="002F3A01" w:rsidRPr="006A294D">
        <w:rPr>
          <w:rFonts w:cstheme="minorHAnsi"/>
        </w:rPr>
        <w:t>ne nakon 7 dana.</w:t>
      </w:r>
    </w:p>
    <w:p w:rsidR="006A294D" w:rsidRDefault="006A294D" w:rsidP="006A294D">
      <w:pPr>
        <w:pStyle w:val="Odlomakpopisa"/>
        <w:rPr>
          <w:rFonts w:cstheme="minorHAnsi"/>
          <w:b/>
        </w:rPr>
      </w:pPr>
    </w:p>
    <w:p w:rsidR="006A294D" w:rsidRPr="006A294D" w:rsidRDefault="006A294D" w:rsidP="006A294D">
      <w:pPr>
        <w:ind w:left="360"/>
        <w:rPr>
          <w:rFonts w:cstheme="minorHAnsi"/>
          <w:b/>
        </w:rPr>
      </w:pPr>
    </w:p>
    <w:p w:rsidR="006A294D" w:rsidRDefault="006A294D" w:rsidP="006A294D">
      <w:pPr>
        <w:pStyle w:val="Odlomakpopisa"/>
        <w:rPr>
          <w:rFonts w:cstheme="minorHAnsi"/>
          <w:b/>
        </w:rPr>
      </w:pPr>
    </w:p>
    <w:p w:rsidR="006A294D" w:rsidRDefault="006A294D" w:rsidP="006A294D">
      <w:pPr>
        <w:pStyle w:val="Odlomakpopisa"/>
        <w:rPr>
          <w:rFonts w:cstheme="minorHAnsi"/>
          <w:b/>
        </w:rPr>
      </w:pPr>
    </w:p>
    <w:p w:rsidR="006A294D" w:rsidRPr="006A294D" w:rsidRDefault="006A294D" w:rsidP="006A294D">
      <w:pPr>
        <w:ind w:left="360"/>
        <w:rPr>
          <w:rFonts w:cstheme="minorHAnsi"/>
          <w:b/>
        </w:rPr>
      </w:pPr>
    </w:p>
    <w:p w:rsidR="002F3A01" w:rsidRPr="006A294D" w:rsidRDefault="002F3A01" w:rsidP="002F3A01">
      <w:pPr>
        <w:pStyle w:val="Odlomakpopisa"/>
        <w:numPr>
          <w:ilvl w:val="0"/>
          <w:numId w:val="38"/>
        </w:numPr>
        <w:rPr>
          <w:rFonts w:cstheme="minorHAnsi"/>
          <w:b/>
        </w:rPr>
      </w:pPr>
      <w:r w:rsidRPr="006A294D">
        <w:rPr>
          <w:rFonts w:cstheme="minorHAnsi"/>
          <w:b/>
        </w:rPr>
        <w:t xml:space="preserve">IZJAVA </w:t>
      </w:r>
      <w:r w:rsidR="006A672F">
        <w:rPr>
          <w:rFonts w:cstheme="minorHAnsi"/>
          <w:b/>
        </w:rPr>
        <w:t>PACIJENTA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</w:t>
      </w:r>
      <w:r w:rsidR="006A294D">
        <w:rPr>
          <w:rFonts w:cstheme="minorHAnsi"/>
        </w:rPr>
        <w:t>o i činjenicom da je usp</w:t>
      </w:r>
      <w:r w:rsidRPr="006A294D">
        <w:rPr>
          <w:rFonts w:cstheme="minorHAnsi"/>
        </w:rPr>
        <w:t xml:space="preserve">jeh liječenja varijabilan i da ovisi o nizu čimbenika. </w:t>
      </w:r>
    </w:p>
    <w:p w:rsidR="002F3A01" w:rsidRPr="006A294D" w:rsidRDefault="002F3A01" w:rsidP="002F3A01">
      <w:pPr>
        <w:pStyle w:val="Odlomakpopisa"/>
        <w:rPr>
          <w:rFonts w:cstheme="minorHAnsi"/>
        </w:rPr>
      </w:pPr>
      <w:r w:rsidRPr="006A294D">
        <w:rPr>
          <w:rFonts w:cstheme="minorHAnsi"/>
        </w:rPr>
        <w:t>Na sve svoje dodatne upite sam dobio/</w:t>
      </w:r>
      <w:proofErr w:type="spellStart"/>
      <w:r w:rsidRPr="006A294D">
        <w:rPr>
          <w:rFonts w:cstheme="minorHAnsi"/>
        </w:rPr>
        <w:t>la</w:t>
      </w:r>
      <w:proofErr w:type="spellEnd"/>
      <w:r w:rsidRPr="006A294D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6A294D">
        <w:rPr>
          <w:rFonts w:cstheme="minorHAnsi"/>
        </w:rPr>
        <w:t>i</w:t>
      </w:r>
      <w:r w:rsidRPr="006A294D">
        <w:rPr>
          <w:rFonts w:cstheme="minorHAnsi"/>
        </w:rPr>
        <w:t xml:space="preserve">ještenosti, prihvaćam postupak. </w:t>
      </w:r>
    </w:p>
    <w:p w:rsidR="009B348D" w:rsidRDefault="009B348D" w:rsidP="006B1619">
      <w:pPr>
        <w:rPr>
          <w:rFonts w:asciiTheme="minorHAnsi" w:hAnsiTheme="minorHAnsi" w:cstheme="minorHAnsi"/>
          <w:sz w:val="22"/>
          <w:szCs w:val="22"/>
        </w:rPr>
      </w:pPr>
    </w:p>
    <w:p w:rsidR="009B348D" w:rsidRDefault="009B348D" w:rsidP="009B348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9B348D" w:rsidRDefault="009B348D" w:rsidP="006B1619">
      <w:pPr>
        <w:rPr>
          <w:rFonts w:asciiTheme="minorHAnsi" w:hAnsiTheme="minorHAnsi" w:cstheme="minorHAnsi"/>
          <w:sz w:val="22"/>
          <w:szCs w:val="22"/>
        </w:rPr>
      </w:pPr>
    </w:p>
    <w:p w:rsidR="006B1619" w:rsidRPr="006A294D" w:rsidRDefault="002F3A01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6A2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672F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6A294D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A294D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6A294D">
        <w:rPr>
          <w:rFonts w:asciiTheme="minorHAnsi" w:hAnsiTheme="minorHAnsi" w:cstheme="minorHAnsi"/>
          <w:sz w:val="22"/>
          <w:szCs w:val="22"/>
        </w:rPr>
        <w:t>: _____________________________________________</w:t>
      </w:r>
    </w:p>
    <w:p w:rsidR="006A294D" w:rsidRDefault="006A294D" w:rsidP="006B1619">
      <w:pPr>
        <w:rPr>
          <w:rFonts w:asciiTheme="minorHAnsi" w:hAnsiTheme="minorHAnsi" w:cstheme="minorHAnsi"/>
          <w:sz w:val="22"/>
          <w:szCs w:val="22"/>
        </w:rPr>
      </w:pPr>
    </w:p>
    <w:p w:rsidR="002F3A01" w:rsidRDefault="002F3A01" w:rsidP="006B1619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A294D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="006A29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A294D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6A294D">
        <w:rPr>
          <w:rFonts w:asciiTheme="minorHAnsi" w:hAnsiTheme="minorHAnsi" w:cstheme="minorHAnsi"/>
          <w:sz w:val="22"/>
          <w:szCs w:val="22"/>
        </w:rPr>
        <w:t>: ______________________________________________</w:t>
      </w:r>
    </w:p>
    <w:p w:rsidR="006A294D" w:rsidRDefault="006A294D" w:rsidP="006B1619">
      <w:pPr>
        <w:rPr>
          <w:rFonts w:asciiTheme="minorHAnsi" w:hAnsiTheme="minorHAnsi" w:cstheme="minorHAnsi"/>
          <w:sz w:val="22"/>
          <w:szCs w:val="22"/>
        </w:rPr>
      </w:pPr>
    </w:p>
    <w:p w:rsidR="006A294D" w:rsidRPr="006A294D" w:rsidRDefault="006A294D" w:rsidP="006B161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________________________________________________</w:t>
      </w:r>
    </w:p>
    <w:p w:rsidR="0008382C" w:rsidRPr="006A294D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6A294D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B5D" w:rsidRDefault="00AD2B5D">
      <w:r>
        <w:separator/>
      </w:r>
    </w:p>
  </w:endnote>
  <w:endnote w:type="continuationSeparator" w:id="0">
    <w:p w:rsidR="00AD2B5D" w:rsidRDefault="00AD2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F3A0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2F3A01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2F3A01" w:rsidP="002F3A01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KIR-OBR.52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B5D" w:rsidRDefault="00AD2B5D">
      <w:r>
        <w:separator/>
      </w:r>
    </w:p>
  </w:footnote>
  <w:footnote w:type="continuationSeparator" w:id="0">
    <w:p w:rsidR="00AD2B5D" w:rsidRDefault="00AD2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F3A01" w:rsidTr="002F3A01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6A294D" w:rsidP="00F622A0">
          <w:pPr>
            <w:jc w:val="center"/>
          </w:pPr>
          <w:r>
            <w:t xml:space="preserve"> </w:t>
          </w:r>
          <w:r w:rsidR="002F3A01"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6A672F" w:rsidRDefault="002F3A01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6A672F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blefaroplastika</w:t>
          </w:r>
          <w:proofErr w:type="spellEnd"/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KIR-OBR.52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2F3A01" w:rsidTr="002F3A01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Pr="00113037" w:rsidRDefault="002F3A01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F3A01" w:rsidRDefault="002F3A01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F3A01" w:rsidRPr="00997D88" w:rsidRDefault="002F3A01" w:rsidP="0092637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B348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B348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A672F" w:rsidRDefault="002F3A01" w:rsidP="002F3A01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6A672F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6A294D" w:rsidRPr="006A672F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6A672F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6A672F">
            <w:rPr>
              <w:rFonts w:asciiTheme="minorHAnsi" w:hAnsiTheme="minorHAnsi" w:cstheme="minorHAnsi"/>
              <w:b/>
            </w:rPr>
            <w:t>blefaroplastika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2F3A01">
            <w:rPr>
              <w:rFonts w:ascii="Arial" w:hAnsi="Arial" w:cs="Arial"/>
              <w:b/>
              <w:sz w:val="22"/>
              <w:szCs w:val="22"/>
            </w:rPr>
            <w:t>52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B348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9B348D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E0F4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E0F46"/>
    <w:rsid w:val="002F2B43"/>
    <w:rsid w:val="002F396D"/>
    <w:rsid w:val="002F3A01"/>
    <w:rsid w:val="002F4109"/>
    <w:rsid w:val="002F4748"/>
    <w:rsid w:val="002F7D76"/>
    <w:rsid w:val="003033F1"/>
    <w:rsid w:val="003055E7"/>
    <w:rsid w:val="00306824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0D4B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64B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12EF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A294D"/>
    <w:rsid w:val="006A672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8609A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B348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2B5D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511A3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2F3A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7D29E-1664-43AA-AC77-92280F39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2774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8</cp:revision>
  <cp:lastPrinted>2012-08-06T20:37:00Z</cp:lastPrinted>
  <dcterms:created xsi:type="dcterms:W3CDTF">2023-04-21T11:18:00Z</dcterms:created>
  <dcterms:modified xsi:type="dcterms:W3CDTF">2023-11-28T08:07:00Z</dcterms:modified>
</cp:coreProperties>
</file>